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4"/>
          <w:szCs w:val="24"/>
        </w:rPr>
        <w:id w:val="-910609533"/>
        <w:docPartObj>
          <w:docPartGallery w:val="Cover Pages"/>
          <w:docPartUnique/>
        </w:docPartObj>
      </w:sdtPr>
      <w:sdtEndPr/>
      <w:sdtContent>
        <w:p w:rsidR="007E5CBC" w:rsidRDefault="007E5CBC">
          <w:pPr>
            <w:rPr>
              <w:sz w:val="24"/>
              <w:szCs w:val="24"/>
            </w:rPr>
          </w:pPr>
          <w:r w:rsidRPr="007E5CBC">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0" b="254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9"/>
                                  <w:gridCol w:w="5445"/>
                                </w:tblGrid>
                                <w:tr w:rsidR="007E5CBC">
                                  <w:trPr>
                                    <w:jc w:val="center"/>
                                  </w:trPr>
                                  <w:tc>
                                    <w:tcPr>
                                      <w:tcW w:w="2568" w:type="pct"/>
                                      <w:vAlign w:val="center"/>
                                    </w:tcPr>
                                    <w:p w:rsidR="007E5CBC" w:rsidRDefault="007E5CBC">
                                      <w:pPr>
                                        <w:jc w:val="right"/>
                                      </w:pP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7E5CBC" w:rsidRDefault="00124A0D">
                                          <w:pPr>
                                            <w:pStyle w:val="NoSpacing"/>
                                            <w:spacing w:line="312" w:lineRule="auto"/>
                                            <w:jc w:val="right"/>
                                            <w:rPr>
                                              <w:caps/>
                                              <w:color w:val="191919" w:themeColor="text1" w:themeTint="E6"/>
                                              <w:sz w:val="72"/>
                                              <w:szCs w:val="72"/>
                                            </w:rPr>
                                          </w:pPr>
                                          <w:r>
                                            <w:rPr>
                                              <w:caps/>
                                              <w:color w:val="191919" w:themeColor="text1" w:themeTint="E6"/>
                                              <w:sz w:val="72"/>
                                              <w:szCs w:val="72"/>
                                            </w:rPr>
                                            <w:t>Inset Day – January 2017</w:t>
                                          </w:r>
                                        </w:p>
                                      </w:sdtContent>
                                    </w:sdt>
                                    <w:sdt>
                                      <w:sdtPr>
                                        <w:rPr>
                                          <w:color w:val="000000" w:themeColor="text1"/>
                                          <w:sz w:val="56"/>
                                          <w:szCs w:val="56"/>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7E5CBC" w:rsidRDefault="00124A0D" w:rsidP="00E12110">
                                          <w:pPr>
                                            <w:jc w:val="right"/>
                                            <w:rPr>
                                              <w:sz w:val="24"/>
                                              <w:szCs w:val="24"/>
                                            </w:rPr>
                                          </w:pPr>
                                          <w:r>
                                            <w:rPr>
                                              <w:color w:val="000000" w:themeColor="text1"/>
                                              <w:sz w:val="56"/>
                                              <w:szCs w:val="56"/>
                                            </w:rPr>
                                            <w:t>The role of the adult in supporting play</w:t>
                                          </w:r>
                                        </w:p>
                                      </w:sdtContent>
                                    </w:sdt>
                                  </w:tc>
                                  <w:tc>
                                    <w:tcPr>
                                      <w:tcW w:w="2432" w:type="pct"/>
                                      <w:vAlign w:val="center"/>
                                    </w:tcPr>
                                    <w:p w:rsidR="007E5CBC" w:rsidRDefault="00E12110">
                                      <w:pPr>
                                        <w:pStyle w:val="NoSpacing"/>
                                        <w:rPr>
                                          <w:caps/>
                                          <w:color w:val="ED7D31" w:themeColor="accent2"/>
                                          <w:sz w:val="26"/>
                                          <w:szCs w:val="26"/>
                                        </w:rPr>
                                      </w:pPr>
                                      <w:r>
                                        <w:rPr>
                                          <w:caps/>
                                          <w:color w:val="ED7D31" w:themeColor="accent2"/>
                                          <w:sz w:val="26"/>
                                          <w:szCs w:val="26"/>
                                        </w:rPr>
                                        <w:t>FIndings:</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rsidR="007E5CBC" w:rsidRDefault="00124A0D">
                                          <w:pPr>
                                            <w:rPr>
                                              <w:color w:val="000000" w:themeColor="text1"/>
                                            </w:rPr>
                                          </w:pPr>
                                          <w:r>
                                            <w:rPr>
                                              <w:color w:val="000000" w:themeColor="text1"/>
                                            </w:rPr>
                                            <w:t xml:space="preserve">We have a plan in order to support focus children and how to support the focused child.  We have discussed and decided on a joint gun play, superhero and rough and tumble policy that all staff have shared thoughts and ideas on.   </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7E5CBC" w:rsidRDefault="00124A0D">
                                          <w:pPr>
                                            <w:pStyle w:val="NoSpacing"/>
                                            <w:rPr>
                                              <w:color w:val="ED7D31" w:themeColor="accent2"/>
                                              <w:sz w:val="26"/>
                                              <w:szCs w:val="26"/>
                                            </w:rPr>
                                          </w:pPr>
                                          <w:r>
                                            <w:rPr>
                                              <w:color w:val="ED7D31" w:themeColor="accent2"/>
                                              <w:sz w:val="26"/>
                                              <w:szCs w:val="26"/>
                                              <w:lang w:val="en-GB"/>
                                            </w:rPr>
                                            <w:t xml:space="preserve">Carey West &amp; </w:t>
                                          </w:r>
                                          <w:proofErr w:type="spellStart"/>
                                          <w:r>
                                            <w:rPr>
                                              <w:color w:val="ED7D31" w:themeColor="accent2"/>
                                              <w:sz w:val="26"/>
                                              <w:szCs w:val="26"/>
                                              <w:lang w:val="en-GB"/>
                                            </w:rPr>
                                            <w:t>Shannen</w:t>
                                          </w:r>
                                          <w:proofErr w:type="spellEnd"/>
                                          <w:r>
                                            <w:rPr>
                                              <w:color w:val="ED7D31" w:themeColor="accent2"/>
                                              <w:sz w:val="26"/>
                                              <w:szCs w:val="26"/>
                                              <w:lang w:val="en-GB"/>
                                            </w:rPr>
                                            <w:t xml:space="preserve"> Watts</w:t>
                                          </w:r>
                                        </w:p>
                                      </w:sdtContent>
                                    </w:sdt>
                                    <w:p w:rsidR="007E5CBC" w:rsidRDefault="00840D15" w:rsidP="008E67E8">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124A0D">
                                            <w:rPr>
                                              <w:color w:val="44546A" w:themeColor="text2"/>
                                            </w:rPr>
                                            <w:t>Role of the adult training</w:t>
                                          </w:r>
                                        </w:sdtContent>
                                      </w:sdt>
                                    </w:p>
                                  </w:tc>
                                </w:tr>
                              </w:tbl>
                              <w:p w:rsidR="007E5CBC" w:rsidRDefault="007E5CB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9"/>
                            <w:gridCol w:w="5445"/>
                          </w:tblGrid>
                          <w:tr w:rsidR="007E5CBC">
                            <w:trPr>
                              <w:jc w:val="center"/>
                            </w:trPr>
                            <w:tc>
                              <w:tcPr>
                                <w:tcW w:w="2568" w:type="pct"/>
                                <w:vAlign w:val="center"/>
                              </w:tcPr>
                              <w:p w:rsidR="007E5CBC" w:rsidRDefault="007E5CBC">
                                <w:pPr>
                                  <w:jc w:val="right"/>
                                </w:pP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7E5CBC" w:rsidRDefault="00124A0D">
                                    <w:pPr>
                                      <w:pStyle w:val="NoSpacing"/>
                                      <w:spacing w:line="312" w:lineRule="auto"/>
                                      <w:jc w:val="right"/>
                                      <w:rPr>
                                        <w:caps/>
                                        <w:color w:val="191919" w:themeColor="text1" w:themeTint="E6"/>
                                        <w:sz w:val="72"/>
                                        <w:szCs w:val="72"/>
                                      </w:rPr>
                                    </w:pPr>
                                    <w:r>
                                      <w:rPr>
                                        <w:caps/>
                                        <w:color w:val="191919" w:themeColor="text1" w:themeTint="E6"/>
                                        <w:sz w:val="72"/>
                                        <w:szCs w:val="72"/>
                                      </w:rPr>
                                      <w:t>Inset Day – January 2017</w:t>
                                    </w:r>
                                  </w:p>
                                </w:sdtContent>
                              </w:sdt>
                              <w:sdt>
                                <w:sdtPr>
                                  <w:rPr>
                                    <w:color w:val="000000" w:themeColor="text1"/>
                                    <w:sz w:val="56"/>
                                    <w:szCs w:val="56"/>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7E5CBC" w:rsidRDefault="00124A0D" w:rsidP="00E12110">
                                    <w:pPr>
                                      <w:jc w:val="right"/>
                                      <w:rPr>
                                        <w:sz w:val="24"/>
                                        <w:szCs w:val="24"/>
                                      </w:rPr>
                                    </w:pPr>
                                    <w:r>
                                      <w:rPr>
                                        <w:color w:val="000000" w:themeColor="text1"/>
                                        <w:sz w:val="56"/>
                                        <w:szCs w:val="56"/>
                                      </w:rPr>
                                      <w:t>The role of the adult in supporting play</w:t>
                                    </w:r>
                                  </w:p>
                                </w:sdtContent>
                              </w:sdt>
                            </w:tc>
                            <w:tc>
                              <w:tcPr>
                                <w:tcW w:w="2432" w:type="pct"/>
                                <w:vAlign w:val="center"/>
                              </w:tcPr>
                              <w:p w:rsidR="007E5CBC" w:rsidRDefault="00E12110">
                                <w:pPr>
                                  <w:pStyle w:val="NoSpacing"/>
                                  <w:rPr>
                                    <w:caps/>
                                    <w:color w:val="ED7D31" w:themeColor="accent2"/>
                                    <w:sz w:val="26"/>
                                    <w:szCs w:val="26"/>
                                  </w:rPr>
                                </w:pPr>
                                <w:r>
                                  <w:rPr>
                                    <w:caps/>
                                    <w:color w:val="ED7D31" w:themeColor="accent2"/>
                                    <w:sz w:val="26"/>
                                    <w:szCs w:val="26"/>
                                  </w:rPr>
                                  <w:t>FIndings:</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rsidR="007E5CBC" w:rsidRDefault="00124A0D">
                                    <w:pPr>
                                      <w:rPr>
                                        <w:color w:val="000000" w:themeColor="text1"/>
                                      </w:rPr>
                                    </w:pPr>
                                    <w:r>
                                      <w:rPr>
                                        <w:color w:val="000000" w:themeColor="text1"/>
                                      </w:rPr>
                                      <w:t xml:space="preserve">We have a plan in order to support focus children and how to support the focused child.  We have discussed and decided on a joint gun play, superhero and rough and tumble policy that all staff have shared thoughts and ideas on.   </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7E5CBC" w:rsidRDefault="00124A0D">
                                    <w:pPr>
                                      <w:pStyle w:val="NoSpacing"/>
                                      <w:rPr>
                                        <w:color w:val="ED7D31" w:themeColor="accent2"/>
                                        <w:sz w:val="26"/>
                                        <w:szCs w:val="26"/>
                                      </w:rPr>
                                    </w:pPr>
                                    <w:r>
                                      <w:rPr>
                                        <w:color w:val="ED7D31" w:themeColor="accent2"/>
                                        <w:sz w:val="26"/>
                                        <w:szCs w:val="26"/>
                                        <w:lang w:val="en-GB"/>
                                      </w:rPr>
                                      <w:t xml:space="preserve">Carey West &amp; </w:t>
                                    </w:r>
                                    <w:proofErr w:type="spellStart"/>
                                    <w:r>
                                      <w:rPr>
                                        <w:color w:val="ED7D31" w:themeColor="accent2"/>
                                        <w:sz w:val="26"/>
                                        <w:szCs w:val="26"/>
                                        <w:lang w:val="en-GB"/>
                                      </w:rPr>
                                      <w:t>Shannen</w:t>
                                    </w:r>
                                    <w:proofErr w:type="spellEnd"/>
                                    <w:r>
                                      <w:rPr>
                                        <w:color w:val="ED7D31" w:themeColor="accent2"/>
                                        <w:sz w:val="26"/>
                                        <w:szCs w:val="26"/>
                                        <w:lang w:val="en-GB"/>
                                      </w:rPr>
                                      <w:t xml:space="preserve"> Watts</w:t>
                                    </w:r>
                                  </w:p>
                                </w:sdtContent>
                              </w:sdt>
                              <w:p w:rsidR="007E5CBC" w:rsidRDefault="00840D15" w:rsidP="008E67E8">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124A0D">
                                      <w:rPr>
                                        <w:color w:val="44546A" w:themeColor="text2"/>
                                      </w:rPr>
                                      <w:t>Role of the adult training</w:t>
                                    </w:r>
                                  </w:sdtContent>
                                </w:sdt>
                              </w:p>
                            </w:tc>
                          </w:tr>
                        </w:tbl>
                        <w:p w:rsidR="007E5CBC" w:rsidRDefault="007E5CBC"/>
                      </w:txbxContent>
                    </v:textbox>
                    <w10:wrap anchorx="page" anchory="page"/>
                  </v:shape>
                </w:pict>
              </mc:Fallback>
            </mc:AlternateContent>
          </w:r>
          <w:r>
            <w:rPr>
              <w:sz w:val="24"/>
              <w:szCs w:val="24"/>
            </w:rPr>
            <w:br w:type="page"/>
          </w:r>
        </w:p>
      </w:sdtContent>
    </w:sdt>
    <w:p w:rsidR="00DB285B" w:rsidRPr="00FD2A70" w:rsidRDefault="00124A0D">
      <w:pPr>
        <w:rPr>
          <w:b/>
          <w:sz w:val="56"/>
          <w:szCs w:val="56"/>
          <w:u w:val="single"/>
        </w:rPr>
      </w:pPr>
      <w:r>
        <w:rPr>
          <w:b/>
          <w:sz w:val="56"/>
          <w:szCs w:val="56"/>
          <w:u w:val="single"/>
        </w:rPr>
        <w:lastRenderedPageBreak/>
        <w:t xml:space="preserve">Inset day: </w:t>
      </w:r>
      <w:r w:rsidR="00630D2D">
        <w:rPr>
          <w:b/>
          <w:sz w:val="56"/>
          <w:szCs w:val="56"/>
          <w:u w:val="single"/>
        </w:rPr>
        <w:t>Tuesday 3</w:t>
      </w:r>
      <w:r w:rsidRPr="00124A0D">
        <w:rPr>
          <w:b/>
          <w:sz w:val="56"/>
          <w:szCs w:val="56"/>
          <w:u w:val="single"/>
          <w:vertAlign w:val="superscript"/>
        </w:rPr>
        <w:t>rd</w:t>
      </w:r>
      <w:r>
        <w:rPr>
          <w:b/>
          <w:sz w:val="56"/>
          <w:szCs w:val="56"/>
          <w:u w:val="single"/>
        </w:rPr>
        <w:t xml:space="preserve"> January 2017</w:t>
      </w:r>
    </w:p>
    <w:p w:rsidR="00FD2A70" w:rsidRDefault="00114CF9" w:rsidP="00630D2D">
      <w:pPr>
        <w:rPr>
          <w:b/>
          <w:color w:val="7030A0"/>
          <w:sz w:val="24"/>
          <w:szCs w:val="24"/>
          <w:u w:val="single"/>
        </w:rPr>
      </w:pPr>
      <w:r w:rsidRPr="00114CF9">
        <w:rPr>
          <w:b/>
          <w:color w:val="7030A0"/>
          <w:sz w:val="24"/>
          <w:szCs w:val="24"/>
          <w:u w:val="single"/>
        </w:rPr>
        <w:t>Focus children</w:t>
      </w:r>
    </w:p>
    <w:p w:rsidR="00985240" w:rsidRPr="00985240" w:rsidRDefault="00985240" w:rsidP="00630D2D">
      <w:pPr>
        <w:rPr>
          <w:b/>
          <w:color w:val="00B050"/>
          <w:sz w:val="24"/>
          <w:szCs w:val="24"/>
        </w:rPr>
      </w:pPr>
      <w:r>
        <w:rPr>
          <w:b/>
          <w:color w:val="00B050"/>
          <w:sz w:val="24"/>
          <w:szCs w:val="24"/>
        </w:rPr>
        <w:t xml:space="preserve">In January we need to focus on re-establishing routines, boundaries and expectations, continue with focus children, </w:t>
      </w:r>
      <w:proofErr w:type="gramStart"/>
      <w:r>
        <w:rPr>
          <w:b/>
          <w:color w:val="00B050"/>
          <w:sz w:val="24"/>
          <w:szCs w:val="24"/>
        </w:rPr>
        <w:t>Remind</w:t>
      </w:r>
      <w:proofErr w:type="gramEnd"/>
      <w:r>
        <w:rPr>
          <w:b/>
          <w:color w:val="00B050"/>
          <w:sz w:val="24"/>
          <w:szCs w:val="24"/>
        </w:rPr>
        <w:t xml:space="preserve"> staff about their roles and deliver training.  </w:t>
      </w:r>
    </w:p>
    <w:p w:rsidR="00114CF9" w:rsidRDefault="00114CF9" w:rsidP="00630D2D">
      <w:pPr>
        <w:rPr>
          <w:sz w:val="24"/>
          <w:szCs w:val="24"/>
        </w:rPr>
      </w:pPr>
      <w:r>
        <w:rPr>
          <w:sz w:val="24"/>
          <w:szCs w:val="24"/>
        </w:rPr>
        <w:t>Shannen read the passage</w:t>
      </w:r>
      <w:r w:rsidR="00CC2235">
        <w:rPr>
          <w:sz w:val="24"/>
          <w:szCs w:val="24"/>
        </w:rPr>
        <w:t>s below:</w:t>
      </w:r>
    </w:p>
    <w:p w:rsidR="00CC2235" w:rsidRDefault="00CC2235" w:rsidP="00114CF9">
      <w:pPr>
        <w:jc w:val="center"/>
        <w:rPr>
          <w:sz w:val="24"/>
          <w:szCs w:val="24"/>
        </w:rPr>
      </w:pPr>
      <w:r>
        <w:rPr>
          <w:i/>
          <w:sz w:val="24"/>
          <w:szCs w:val="24"/>
        </w:rPr>
        <w:t>“</w:t>
      </w:r>
      <w:r w:rsidRPr="00CC2235">
        <w:rPr>
          <w:b/>
          <w:i/>
          <w:sz w:val="24"/>
          <w:szCs w:val="24"/>
        </w:rPr>
        <w:t>We do not have pre-planned focus activities</w:t>
      </w:r>
      <w:r>
        <w:rPr>
          <w:i/>
          <w:sz w:val="24"/>
          <w:szCs w:val="24"/>
        </w:rPr>
        <w:t xml:space="preserve">…  If you visited the nursery, you might well assume that all the adults had been given an activity </w:t>
      </w:r>
      <w:proofErr w:type="gramStart"/>
      <w:r>
        <w:rPr>
          <w:i/>
          <w:sz w:val="24"/>
          <w:szCs w:val="24"/>
        </w:rPr>
        <w:t>to</w:t>
      </w:r>
      <w:proofErr w:type="gramEnd"/>
      <w:r>
        <w:rPr>
          <w:i/>
          <w:sz w:val="24"/>
          <w:szCs w:val="24"/>
        </w:rPr>
        <w:t xml:space="preserve"> complete, but that is not the case.  The staff observe carefully and join groups in their chosen activity I they can enhance the activity in any way.” </w:t>
      </w:r>
      <w:r>
        <w:rPr>
          <w:sz w:val="24"/>
          <w:szCs w:val="24"/>
        </w:rPr>
        <w:t>(</w:t>
      </w:r>
      <w:proofErr w:type="spellStart"/>
      <w:r>
        <w:rPr>
          <w:sz w:val="24"/>
          <w:szCs w:val="24"/>
        </w:rPr>
        <w:t>Ephgrave</w:t>
      </w:r>
      <w:proofErr w:type="spellEnd"/>
      <w:r>
        <w:rPr>
          <w:sz w:val="24"/>
          <w:szCs w:val="24"/>
        </w:rPr>
        <w:t>, 2015)</w:t>
      </w:r>
    </w:p>
    <w:p w:rsidR="00CC2235" w:rsidRPr="00CC2235" w:rsidRDefault="00CC2235" w:rsidP="00114CF9">
      <w:pPr>
        <w:jc w:val="center"/>
        <w:rPr>
          <w:sz w:val="24"/>
          <w:szCs w:val="24"/>
        </w:rPr>
      </w:pPr>
      <w:r>
        <w:rPr>
          <w:i/>
          <w:sz w:val="24"/>
          <w:szCs w:val="24"/>
        </w:rPr>
        <w:t xml:space="preserve">“A skilful adult ensures that every interaction results in progress and this is their most important role.” </w:t>
      </w:r>
      <w:r>
        <w:rPr>
          <w:sz w:val="24"/>
          <w:szCs w:val="24"/>
        </w:rPr>
        <w:t>(</w:t>
      </w:r>
      <w:proofErr w:type="spellStart"/>
      <w:r>
        <w:rPr>
          <w:sz w:val="24"/>
          <w:szCs w:val="24"/>
        </w:rPr>
        <w:t>Ephgrave</w:t>
      </w:r>
      <w:proofErr w:type="spellEnd"/>
      <w:r>
        <w:rPr>
          <w:sz w:val="24"/>
          <w:szCs w:val="24"/>
        </w:rPr>
        <w:t>, 2015)</w:t>
      </w:r>
    </w:p>
    <w:p w:rsidR="00114CF9" w:rsidRDefault="00114CF9" w:rsidP="00114CF9">
      <w:pPr>
        <w:jc w:val="center"/>
        <w:rPr>
          <w:sz w:val="24"/>
          <w:szCs w:val="24"/>
        </w:rPr>
      </w:pPr>
      <w:r>
        <w:rPr>
          <w:i/>
          <w:sz w:val="24"/>
          <w:szCs w:val="24"/>
        </w:rPr>
        <w:t xml:space="preserve">“Children are operating at the limit of their capabilities when they are deeply involved in an activity.  Such deep-level involvement occurs when the children are allowed to initiate their own activity.  The learning and development can be hindered whenever the child encounters an obstacle – perhaps they do not know how to use a tool, they don’t know how to negotiate with other children, they can’t reach something or that are not developmentally able to complete one part of the task.   When these obstacles arise, the skilful adult will spot them and see them as </w:t>
      </w:r>
      <w:r>
        <w:rPr>
          <w:b/>
          <w:i/>
          <w:sz w:val="24"/>
          <w:szCs w:val="24"/>
        </w:rPr>
        <w:t>teachable moments</w:t>
      </w:r>
      <w:r>
        <w:rPr>
          <w:i/>
          <w:sz w:val="24"/>
          <w:szCs w:val="24"/>
        </w:rPr>
        <w:t xml:space="preserve">, moments in which they can join the child, provide the appropriate ‘teaching’ in order for the obstacle to be overcome, and then stand back and allow the child to continue.  Thus the deep-level involvement is maintained and learning is maximised.  This is the most crucial role of an adult in any early years setting – it is indeed the most crucial role for any adult in education.” </w:t>
      </w:r>
      <w:r>
        <w:rPr>
          <w:sz w:val="24"/>
          <w:szCs w:val="24"/>
        </w:rPr>
        <w:t>(</w:t>
      </w:r>
      <w:proofErr w:type="spellStart"/>
      <w:r>
        <w:rPr>
          <w:sz w:val="24"/>
          <w:szCs w:val="24"/>
        </w:rPr>
        <w:t>Ephgrave</w:t>
      </w:r>
      <w:proofErr w:type="spellEnd"/>
      <w:r>
        <w:rPr>
          <w:sz w:val="24"/>
          <w:szCs w:val="24"/>
        </w:rPr>
        <w:t>, 2015)</w:t>
      </w:r>
    </w:p>
    <w:tbl>
      <w:tblPr>
        <w:tblStyle w:val="TableGrid"/>
        <w:tblW w:w="0" w:type="auto"/>
        <w:tblLook w:val="04A0" w:firstRow="1" w:lastRow="0" w:firstColumn="1" w:lastColumn="0" w:noHBand="0" w:noVBand="1"/>
      </w:tblPr>
      <w:tblGrid>
        <w:gridCol w:w="1450"/>
        <w:gridCol w:w="5066"/>
        <w:gridCol w:w="2500"/>
      </w:tblGrid>
      <w:tr w:rsidR="008B54AA" w:rsidTr="008B54AA">
        <w:tc>
          <w:tcPr>
            <w:tcW w:w="1450" w:type="dxa"/>
          </w:tcPr>
          <w:p w:rsidR="008B54AA" w:rsidRDefault="008B54AA" w:rsidP="008B54AA">
            <w:pPr>
              <w:rPr>
                <w:sz w:val="24"/>
                <w:szCs w:val="24"/>
              </w:rPr>
            </w:pPr>
            <w:r>
              <w:rPr>
                <w:sz w:val="24"/>
                <w:szCs w:val="24"/>
              </w:rPr>
              <w:t>Key people</w:t>
            </w:r>
          </w:p>
        </w:tc>
        <w:tc>
          <w:tcPr>
            <w:tcW w:w="5066" w:type="dxa"/>
          </w:tcPr>
          <w:p w:rsidR="008B54AA" w:rsidRDefault="008B54AA" w:rsidP="008B54AA">
            <w:pPr>
              <w:rPr>
                <w:sz w:val="24"/>
                <w:szCs w:val="24"/>
              </w:rPr>
            </w:pPr>
            <w:r>
              <w:rPr>
                <w:sz w:val="24"/>
                <w:szCs w:val="24"/>
              </w:rPr>
              <w:t xml:space="preserve">To get out the 6 areas of learning sheet when it is your key child’s focus week.   Keep as a record in the child’s key person file to show the parents at next meeting. </w:t>
            </w:r>
          </w:p>
        </w:tc>
        <w:tc>
          <w:tcPr>
            <w:tcW w:w="2500" w:type="dxa"/>
          </w:tcPr>
          <w:p w:rsidR="008B54AA" w:rsidRDefault="008B54AA" w:rsidP="008B54AA">
            <w:pPr>
              <w:rPr>
                <w:sz w:val="24"/>
                <w:szCs w:val="24"/>
              </w:rPr>
            </w:pPr>
            <w:r>
              <w:rPr>
                <w:sz w:val="24"/>
                <w:szCs w:val="24"/>
              </w:rPr>
              <w:t>Every Monday</w:t>
            </w:r>
          </w:p>
        </w:tc>
      </w:tr>
      <w:tr w:rsidR="008B54AA" w:rsidTr="008B54AA">
        <w:tc>
          <w:tcPr>
            <w:tcW w:w="1450" w:type="dxa"/>
          </w:tcPr>
          <w:p w:rsidR="008B54AA" w:rsidRDefault="008B54AA" w:rsidP="008B54AA">
            <w:pPr>
              <w:rPr>
                <w:sz w:val="24"/>
                <w:szCs w:val="24"/>
              </w:rPr>
            </w:pPr>
            <w:r>
              <w:rPr>
                <w:sz w:val="24"/>
                <w:szCs w:val="24"/>
              </w:rPr>
              <w:t>All staff</w:t>
            </w:r>
          </w:p>
        </w:tc>
        <w:tc>
          <w:tcPr>
            <w:tcW w:w="5066" w:type="dxa"/>
          </w:tcPr>
          <w:p w:rsidR="008B54AA" w:rsidRDefault="008B54AA" w:rsidP="008B54AA">
            <w:pPr>
              <w:rPr>
                <w:sz w:val="24"/>
                <w:szCs w:val="24"/>
              </w:rPr>
            </w:pPr>
            <w:r>
              <w:rPr>
                <w:sz w:val="24"/>
                <w:szCs w:val="24"/>
              </w:rPr>
              <w:t xml:space="preserve">To fill out the 6 areas of learning with interests, activities they have observed the child do, what the child is fascinated about, </w:t>
            </w:r>
            <w:proofErr w:type="spellStart"/>
            <w:r>
              <w:rPr>
                <w:sz w:val="24"/>
                <w:szCs w:val="24"/>
              </w:rPr>
              <w:t>schemeas</w:t>
            </w:r>
            <w:proofErr w:type="spellEnd"/>
            <w:r>
              <w:rPr>
                <w:sz w:val="24"/>
                <w:szCs w:val="24"/>
              </w:rPr>
              <w:t xml:space="preserve"> noticed. </w:t>
            </w:r>
          </w:p>
        </w:tc>
        <w:tc>
          <w:tcPr>
            <w:tcW w:w="2500" w:type="dxa"/>
          </w:tcPr>
          <w:p w:rsidR="008B54AA" w:rsidRDefault="008B54AA" w:rsidP="008B54AA">
            <w:pPr>
              <w:rPr>
                <w:sz w:val="24"/>
                <w:szCs w:val="24"/>
              </w:rPr>
            </w:pPr>
            <w:r>
              <w:rPr>
                <w:sz w:val="24"/>
                <w:szCs w:val="24"/>
              </w:rPr>
              <w:t>Every week for every focus child.</w:t>
            </w:r>
          </w:p>
        </w:tc>
      </w:tr>
    </w:tbl>
    <w:p w:rsidR="00114CF9" w:rsidRDefault="00114CF9" w:rsidP="008B54AA">
      <w:pPr>
        <w:rPr>
          <w:sz w:val="24"/>
          <w:szCs w:val="24"/>
        </w:rPr>
      </w:pPr>
    </w:p>
    <w:p w:rsidR="008B54AA" w:rsidRDefault="008B54AA" w:rsidP="008B54AA">
      <w:pPr>
        <w:rPr>
          <w:sz w:val="24"/>
          <w:szCs w:val="24"/>
        </w:rPr>
      </w:pPr>
      <w:r>
        <w:rPr>
          <w:sz w:val="24"/>
          <w:szCs w:val="24"/>
        </w:rPr>
        <w:t>Carey explained how all settings are unique, and</w:t>
      </w:r>
      <w:r w:rsidR="007A1AD4">
        <w:rPr>
          <w:sz w:val="24"/>
          <w:szCs w:val="24"/>
        </w:rPr>
        <w:t xml:space="preserve"> although Anna </w:t>
      </w:r>
      <w:proofErr w:type="spellStart"/>
      <w:r w:rsidR="007A1AD4">
        <w:rPr>
          <w:sz w:val="24"/>
          <w:szCs w:val="24"/>
        </w:rPr>
        <w:t>Ephgrave</w:t>
      </w:r>
      <w:proofErr w:type="spellEnd"/>
      <w:r w:rsidR="007A1AD4">
        <w:rPr>
          <w:sz w:val="24"/>
          <w:szCs w:val="24"/>
        </w:rPr>
        <w:t xml:space="preserve"> has done</w:t>
      </w:r>
      <w:r>
        <w:rPr>
          <w:sz w:val="24"/>
          <w:szCs w:val="24"/>
        </w:rPr>
        <w:t xml:space="preserve"> it one way we can always </w:t>
      </w:r>
      <w:r w:rsidR="007A1AD4">
        <w:rPr>
          <w:sz w:val="24"/>
          <w:szCs w:val="24"/>
        </w:rPr>
        <w:t>tweak</w:t>
      </w:r>
      <w:r>
        <w:rPr>
          <w:sz w:val="24"/>
          <w:szCs w:val="24"/>
        </w:rPr>
        <w:t xml:space="preserve"> what we do.  I feel last term was a real test to see how focus children went</w:t>
      </w:r>
      <w:r w:rsidR="007A1AD4">
        <w:rPr>
          <w:sz w:val="24"/>
          <w:szCs w:val="24"/>
        </w:rPr>
        <w:t xml:space="preserve">, and it went ok to begin with, but it was not really working towards the end of term as many children were not getting </w:t>
      </w:r>
      <w:r w:rsidR="00985240">
        <w:rPr>
          <w:sz w:val="24"/>
          <w:szCs w:val="24"/>
        </w:rPr>
        <w:t>many observations.</w:t>
      </w:r>
    </w:p>
    <w:p w:rsidR="00985240" w:rsidRDefault="00985240" w:rsidP="008B54AA">
      <w:pPr>
        <w:rPr>
          <w:sz w:val="24"/>
          <w:szCs w:val="24"/>
        </w:rPr>
      </w:pPr>
      <w:r>
        <w:rPr>
          <w:sz w:val="24"/>
          <w:szCs w:val="24"/>
        </w:rPr>
        <w:t xml:space="preserve">I do feel that there are too many jobs adults do, that children could be doing.  For example, setting up snack, washing up, setting up for lunch, getting the garden ready.   Staff need to be available to ‘teach’ rather than doing these other jobs. </w:t>
      </w:r>
    </w:p>
    <w:tbl>
      <w:tblPr>
        <w:tblStyle w:val="TableGrid"/>
        <w:tblW w:w="0" w:type="auto"/>
        <w:tblLook w:val="04A0" w:firstRow="1" w:lastRow="0" w:firstColumn="1" w:lastColumn="0" w:noHBand="0" w:noVBand="1"/>
      </w:tblPr>
      <w:tblGrid>
        <w:gridCol w:w="1413"/>
        <w:gridCol w:w="5953"/>
        <w:gridCol w:w="1650"/>
      </w:tblGrid>
      <w:tr w:rsidR="00985240" w:rsidTr="000472D0">
        <w:tc>
          <w:tcPr>
            <w:tcW w:w="1413" w:type="dxa"/>
          </w:tcPr>
          <w:p w:rsidR="00985240" w:rsidRDefault="00985240" w:rsidP="008B54AA">
            <w:pPr>
              <w:rPr>
                <w:sz w:val="24"/>
                <w:szCs w:val="24"/>
              </w:rPr>
            </w:pPr>
            <w:r>
              <w:rPr>
                <w:sz w:val="24"/>
                <w:szCs w:val="24"/>
              </w:rPr>
              <w:lastRenderedPageBreak/>
              <w:t>Carey</w:t>
            </w:r>
          </w:p>
        </w:tc>
        <w:tc>
          <w:tcPr>
            <w:tcW w:w="5953" w:type="dxa"/>
          </w:tcPr>
          <w:p w:rsidR="00985240" w:rsidRDefault="00985240" w:rsidP="008B54AA">
            <w:pPr>
              <w:rPr>
                <w:sz w:val="24"/>
                <w:szCs w:val="24"/>
              </w:rPr>
            </w:pPr>
            <w:r>
              <w:rPr>
                <w:sz w:val="24"/>
                <w:szCs w:val="24"/>
              </w:rPr>
              <w:t>To contact Kelly to see if we still have to spend £40 at Sainsbury’s.</w:t>
            </w:r>
          </w:p>
        </w:tc>
        <w:tc>
          <w:tcPr>
            <w:tcW w:w="1650" w:type="dxa"/>
          </w:tcPr>
          <w:p w:rsidR="00985240" w:rsidRDefault="00985240" w:rsidP="008B54AA">
            <w:pPr>
              <w:rPr>
                <w:sz w:val="24"/>
                <w:szCs w:val="24"/>
              </w:rPr>
            </w:pPr>
            <w:r>
              <w:rPr>
                <w:sz w:val="24"/>
                <w:szCs w:val="24"/>
              </w:rPr>
              <w:t>6</w:t>
            </w:r>
            <w:r w:rsidRPr="00985240">
              <w:rPr>
                <w:sz w:val="24"/>
                <w:szCs w:val="24"/>
                <w:vertAlign w:val="superscript"/>
              </w:rPr>
              <w:t>th</w:t>
            </w:r>
            <w:r>
              <w:rPr>
                <w:sz w:val="24"/>
                <w:szCs w:val="24"/>
              </w:rPr>
              <w:t xml:space="preserve"> Jan 2017</w:t>
            </w:r>
          </w:p>
        </w:tc>
      </w:tr>
      <w:tr w:rsidR="00985240" w:rsidTr="000472D0">
        <w:tc>
          <w:tcPr>
            <w:tcW w:w="1413" w:type="dxa"/>
          </w:tcPr>
          <w:p w:rsidR="00985240" w:rsidRDefault="00985240" w:rsidP="008B54AA">
            <w:pPr>
              <w:rPr>
                <w:sz w:val="24"/>
                <w:szCs w:val="24"/>
              </w:rPr>
            </w:pPr>
            <w:proofErr w:type="spellStart"/>
            <w:r>
              <w:rPr>
                <w:sz w:val="24"/>
                <w:szCs w:val="24"/>
              </w:rPr>
              <w:t>Shanen</w:t>
            </w:r>
            <w:proofErr w:type="spellEnd"/>
          </w:p>
        </w:tc>
        <w:tc>
          <w:tcPr>
            <w:tcW w:w="5953" w:type="dxa"/>
          </w:tcPr>
          <w:p w:rsidR="00985240" w:rsidRDefault="00985240" w:rsidP="008B54AA">
            <w:pPr>
              <w:rPr>
                <w:sz w:val="24"/>
                <w:szCs w:val="24"/>
              </w:rPr>
            </w:pPr>
            <w:r>
              <w:rPr>
                <w:sz w:val="24"/>
                <w:szCs w:val="24"/>
              </w:rPr>
              <w:t xml:space="preserve">To buy snacks that children could managed to prepare, with adult support if needed.  </w:t>
            </w:r>
          </w:p>
        </w:tc>
        <w:tc>
          <w:tcPr>
            <w:tcW w:w="1650" w:type="dxa"/>
          </w:tcPr>
          <w:p w:rsidR="00985240" w:rsidRDefault="00985240" w:rsidP="008B54AA">
            <w:pPr>
              <w:rPr>
                <w:sz w:val="24"/>
                <w:szCs w:val="24"/>
              </w:rPr>
            </w:pPr>
            <w:r>
              <w:rPr>
                <w:sz w:val="24"/>
                <w:szCs w:val="24"/>
              </w:rPr>
              <w:t>6</w:t>
            </w:r>
            <w:r w:rsidRPr="00985240">
              <w:rPr>
                <w:sz w:val="24"/>
                <w:szCs w:val="24"/>
                <w:vertAlign w:val="superscript"/>
              </w:rPr>
              <w:t>th</w:t>
            </w:r>
            <w:r>
              <w:rPr>
                <w:sz w:val="24"/>
                <w:szCs w:val="24"/>
              </w:rPr>
              <w:t xml:space="preserve"> Jan 2017</w:t>
            </w:r>
          </w:p>
        </w:tc>
      </w:tr>
      <w:tr w:rsidR="00985240" w:rsidTr="000472D0">
        <w:tc>
          <w:tcPr>
            <w:tcW w:w="1413" w:type="dxa"/>
          </w:tcPr>
          <w:p w:rsidR="00985240" w:rsidRDefault="00985240" w:rsidP="008B54AA">
            <w:pPr>
              <w:rPr>
                <w:sz w:val="24"/>
                <w:szCs w:val="24"/>
              </w:rPr>
            </w:pPr>
            <w:r>
              <w:rPr>
                <w:sz w:val="24"/>
                <w:szCs w:val="24"/>
              </w:rPr>
              <w:t>All staff</w:t>
            </w:r>
          </w:p>
        </w:tc>
        <w:tc>
          <w:tcPr>
            <w:tcW w:w="5953" w:type="dxa"/>
          </w:tcPr>
          <w:p w:rsidR="00985240" w:rsidRDefault="00985240" w:rsidP="008B54AA">
            <w:pPr>
              <w:rPr>
                <w:sz w:val="24"/>
                <w:szCs w:val="24"/>
              </w:rPr>
            </w:pPr>
            <w:r>
              <w:rPr>
                <w:sz w:val="24"/>
                <w:szCs w:val="24"/>
              </w:rPr>
              <w:t>To encourage the children to prepare snack as independently as possible.</w:t>
            </w:r>
          </w:p>
        </w:tc>
        <w:tc>
          <w:tcPr>
            <w:tcW w:w="1650" w:type="dxa"/>
          </w:tcPr>
          <w:p w:rsidR="00985240" w:rsidRDefault="00985240" w:rsidP="008B54AA">
            <w:pPr>
              <w:rPr>
                <w:sz w:val="24"/>
                <w:szCs w:val="24"/>
              </w:rPr>
            </w:pPr>
            <w:r>
              <w:rPr>
                <w:sz w:val="24"/>
                <w:szCs w:val="24"/>
              </w:rPr>
              <w:t>On-going</w:t>
            </w:r>
          </w:p>
        </w:tc>
      </w:tr>
      <w:tr w:rsidR="00985240" w:rsidTr="000472D0">
        <w:tc>
          <w:tcPr>
            <w:tcW w:w="1413" w:type="dxa"/>
          </w:tcPr>
          <w:p w:rsidR="00985240" w:rsidRDefault="00985240" w:rsidP="008B54AA">
            <w:pPr>
              <w:rPr>
                <w:sz w:val="24"/>
                <w:szCs w:val="24"/>
              </w:rPr>
            </w:pPr>
            <w:r>
              <w:rPr>
                <w:sz w:val="24"/>
                <w:szCs w:val="24"/>
              </w:rPr>
              <w:t>All staff</w:t>
            </w:r>
          </w:p>
        </w:tc>
        <w:tc>
          <w:tcPr>
            <w:tcW w:w="5953" w:type="dxa"/>
          </w:tcPr>
          <w:p w:rsidR="00985240" w:rsidRDefault="00985240" w:rsidP="008B54AA">
            <w:pPr>
              <w:rPr>
                <w:sz w:val="24"/>
                <w:szCs w:val="24"/>
              </w:rPr>
            </w:pPr>
            <w:r>
              <w:rPr>
                <w:sz w:val="24"/>
                <w:szCs w:val="24"/>
              </w:rPr>
              <w:t xml:space="preserve">To encourage the children to wash up, either their own snack item, or a couple of children to wash up. </w:t>
            </w:r>
          </w:p>
        </w:tc>
        <w:tc>
          <w:tcPr>
            <w:tcW w:w="1650" w:type="dxa"/>
          </w:tcPr>
          <w:p w:rsidR="00985240" w:rsidRDefault="00985240" w:rsidP="008B54AA">
            <w:pPr>
              <w:rPr>
                <w:sz w:val="24"/>
                <w:szCs w:val="24"/>
              </w:rPr>
            </w:pPr>
            <w:r>
              <w:rPr>
                <w:sz w:val="24"/>
                <w:szCs w:val="24"/>
              </w:rPr>
              <w:t>On-going</w:t>
            </w:r>
          </w:p>
        </w:tc>
      </w:tr>
      <w:tr w:rsidR="00985240" w:rsidTr="000472D0">
        <w:tc>
          <w:tcPr>
            <w:tcW w:w="1413" w:type="dxa"/>
          </w:tcPr>
          <w:p w:rsidR="00985240" w:rsidRDefault="00985240" w:rsidP="008B54AA">
            <w:pPr>
              <w:rPr>
                <w:sz w:val="24"/>
                <w:szCs w:val="24"/>
              </w:rPr>
            </w:pPr>
            <w:r>
              <w:rPr>
                <w:sz w:val="24"/>
                <w:szCs w:val="24"/>
              </w:rPr>
              <w:t>All staff</w:t>
            </w:r>
          </w:p>
        </w:tc>
        <w:tc>
          <w:tcPr>
            <w:tcW w:w="5953" w:type="dxa"/>
          </w:tcPr>
          <w:p w:rsidR="00985240" w:rsidRDefault="00985240" w:rsidP="008B54AA">
            <w:pPr>
              <w:rPr>
                <w:sz w:val="24"/>
                <w:szCs w:val="24"/>
              </w:rPr>
            </w:pPr>
            <w:r>
              <w:rPr>
                <w:sz w:val="24"/>
                <w:szCs w:val="24"/>
              </w:rPr>
              <w:t xml:space="preserve">To get the children to do as many jobs as possible, and try to ensure staff a ready to ‘teach’ at all times. </w:t>
            </w:r>
          </w:p>
        </w:tc>
        <w:tc>
          <w:tcPr>
            <w:tcW w:w="1650" w:type="dxa"/>
          </w:tcPr>
          <w:p w:rsidR="00985240" w:rsidRDefault="00985240" w:rsidP="008B54AA">
            <w:pPr>
              <w:rPr>
                <w:sz w:val="24"/>
                <w:szCs w:val="24"/>
              </w:rPr>
            </w:pPr>
            <w:r>
              <w:rPr>
                <w:sz w:val="24"/>
                <w:szCs w:val="24"/>
              </w:rPr>
              <w:t>On-going</w:t>
            </w:r>
          </w:p>
        </w:tc>
      </w:tr>
      <w:tr w:rsidR="000472D0" w:rsidTr="000472D0">
        <w:tc>
          <w:tcPr>
            <w:tcW w:w="1413" w:type="dxa"/>
          </w:tcPr>
          <w:p w:rsidR="000472D0" w:rsidRDefault="000472D0" w:rsidP="008B54AA">
            <w:pPr>
              <w:rPr>
                <w:sz w:val="24"/>
                <w:szCs w:val="24"/>
              </w:rPr>
            </w:pPr>
            <w:r>
              <w:rPr>
                <w:sz w:val="24"/>
                <w:szCs w:val="24"/>
              </w:rPr>
              <w:t>Claire/Debs</w:t>
            </w:r>
          </w:p>
        </w:tc>
        <w:tc>
          <w:tcPr>
            <w:tcW w:w="5953" w:type="dxa"/>
          </w:tcPr>
          <w:p w:rsidR="000472D0" w:rsidRDefault="000472D0" w:rsidP="008B54AA">
            <w:pPr>
              <w:rPr>
                <w:sz w:val="24"/>
                <w:szCs w:val="24"/>
              </w:rPr>
            </w:pPr>
            <w:r>
              <w:rPr>
                <w:sz w:val="24"/>
                <w:szCs w:val="24"/>
              </w:rPr>
              <w:t xml:space="preserve">Move art corner down, put the outdoor clothes dressing area with crates and cushions (as temporary) to promote independence. </w:t>
            </w:r>
          </w:p>
        </w:tc>
        <w:tc>
          <w:tcPr>
            <w:tcW w:w="1650" w:type="dxa"/>
          </w:tcPr>
          <w:p w:rsidR="000472D0" w:rsidRDefault="000472D0" w:rsidP="008B54AA">
            <w:pPr>
              <w:rPr>
                <w:sz w:val="24"/>
                <w:szCs w:val="24"/>
              </w:rPr>
            </w:pPr>
            <w:r>
              <w:rPr>
                <w:sz w:val="24"/>
                <w:szCs w:val="24"/>
              </w:rPr>
              <w:t>3</w:t>
            </w:r>
            <w:r w:rsidRPr="000472D0">
              <w:rPr>
                <w:sz w:val="24"/>
                <w:szCs w:val="24"/>
                <w:vertAlign w:val="superscript"/>
              </w:rPr>
              <w:t>rd</w:t>
            </w:r>
            <w:r>
              <w:rPr>
                <w:sz w:val="24"/>
                <w:szCs w:val="24"/>
              </w:rPr>
              <w:t xml:space="preserve"> Jan 2017</w:t>
            </w:r>
          </w:p>
        </w:tc>
      </w:tr>
      <w:tr w:rsidR="000472D0" w:rsidTr="000472D0">
        <w:tc>
          <w:tcPr>
            <w:tcW w:w="1413" w:type="dxa"/>
          </w:tcPr>
          <w:p w:rsidR="000472D0" w:rsidRDefault="000472D0" w:rsidP="008B54AA">
            <w:pPr>
              <w:rPr>
                <w:sz w:val="24"/>
                <w:szCs w:val="24"/>
              </w:rPr>
            </w:pPr>
            <w:r>
              <w:rPr>
                <w:sz w:val="24"/>
                <w:szCs w:val="24"/>
              </w:rPr>
              <w:t>Carey</w:t>
            </w:r>
          </w:p>
        </w:tc>
        <w:tc>
          <w:tcPr>
            <w:tcW w:w="5953" w:type="dxa"/>
          </w:tcPr>
          <w:p w:rsidR="000472D0" w:rsidRDefault="000472D0" w:rsidP="008B54AA">
            <w:pPr>
              <w:rPr>
                <w:sz w:val="24"/>
                <w:szCs w:val="24"/>
              </w:rPr>
            </w:pPr>
            <w:r>
              <w:rPr>
                <w:sz w:val="24"/>
                <w:szCs w:val="24"/>
              </w:rPr>
              <w:t xml:space="preserve">To purchase bench for outdoor dressing area. </w:t>
            </w:r>
          </w:p>
        </w:tc>
        <w:tc>
          <w:tcPr>
            <w:tcW w:w="1650" w:type="dxa"/>
          </w:tcPr>
          <w:p w:rsidR="000472D0" w:rsidRDefault="000472D0" w:rsidP="008B54AA">
            <w:pPr>
              <w:rPr>
                <w:sz w:val="24"/>
                <w:szCs w:val="24"/>
              </w:rPr>
            </w:pPr>
            <w:r>
              <w:rPr>
                <w:sz w:val="24"/>
                <w:szCs w:val="24"/>
              </w:rPr>
              <w:t>30</w:t>
            </w:r>
            <w:r w:rsidRPr="000472D0">
              <w:rPr>
                <w:sz w:val="24"/>
                <w:szCs w:val="24"/>
                <w:vertAlign w:val="superscript"/>
              </w:rPr>
              <w:t>th</w:t>
            </w:r>
            <w:r>
              <w:rPr>
                <w:sz w:val="24"/>
                <w:szCs w:val="24"/>
              </w:rPr>
              <w:t xml:space="preserve"> Jan 2017</w:t>
            </w:r>
          </w:p>
        </w:tc>
      </w:tr>
    </w:tbl>
    <w:p w:rsidR="00985240" w:rsidRDefault="00985240" w:rsidP="008B54AA">
      <w:pPr>
        <w:rPr>
          <w:sz w:val="24"/>
          <w:szCs w:val="24"/>
        </w:rPr>
      </w:pPr>
    </w:p>
    <w:p w:rsidR="00985240" w:rsidRDefault="00985240" w:rsidP="008B54AA">
      <w:pPr>
        <w:rPr>
          <w:b/>
          <w:color w:val="FF0000"/>
          <w:sz w:val="24"/>
          <w:szCs w:val="24"/>
          <w:u w:val="single"/>
        </w:rPr>
      </w:pPr>
      <w:r>
        <w:rPr>
          <w:b/>
          <w:color w:val="FF0000"/>
          <w:sz w:val="24"/>
          <w:szCs w:val="24"/>
          <w:u w:val="single"/>
        </w:rPr>
        <w:t>Managing behaviour</w:t>
      </w:r>
    </w:p>
    <w:p w:rsidR="00985240" w:rsidRDefault="00985240" w:rsidP="008B54AA">
      <w:pPr>
        <w:rPr>
          <w:sz w:val="24"/>
          <w:szCs w:val="24"/>
        </w:rPr>
      </w:pPr>
      <w:r>
        <w:rPr>
          <w:sz w:val="24"/>
          <w:szCs w:val="24"/>
        </w:rPr>
        <w:t xml:space="preserve">Carey reminded all staff that due to 2-week break, we need to remind the children about golden rules, if you want the children to be quiet then adults need to talk in quiet voices in order to encourage this, use conflict resolution at all opportunities.   </w:t>
      </w:r>
    </w:p>
    <w:tbl>
      <w:tblPr>
        <w:tblStyle w:val="TableGrid"/>
        <w:tblW w:w="0" w:type="auto"/>
        <w:tblLook w:val="04A0" w:firstRow="1" w:lastRow="0" w:firstColumn="1" w:lastColumn="0" w:noHBand="0" w:noVBand="1"/>
      </w:tblPr>
      <w:tblGrid>
        <w:gridCol w:w="1413"/>
        <w:gridCol w:w="4597"/>
        <w:gridCol w:w="3006"/>
      </w:tblGrid>
      <w:tr w:rsidR="00985240" w:rsidTr="00985240">
        <w:tc>
          <w:tcPr>
            <w:tcW w:w="1413" w:type="dxa"/>
          </w:tcPr>
          <w:p w:rsidR="00985240" w:rsidRDefault="00985240" w:rsidP="008B54AA">
            <w:pPr>
              <w:rPr>
                <w:sz w:val="24"/>
                <w:szCs w:val="24"/>
              </w:rPr>
            </w:pPr>
            <w:r>
              <w:rPr>
                <w:sz w:val="24"/>
                <w:szCs w:val="24"/>
              </w:rPr>
              <w:t>Key people</w:t>
            </w:r>
          </w:p>
        </w:tc>
        <w:tc>
          <w:tcPr>
            <w:tcW w:w="4597" w:type="dxa"/>
          </w:tcPr>
          <w:p w:rsidR="00985240" w:rsidRDefault="00985240" w:rsidP="008B54AA">
            <w:pPr>
              <w:rPr>
                <w:sz w:val="24"/>
                <w:szCs w:val="24"/>
              </w:rPr>
            </w:pPr>
            <w:r>
              <w:rPr>
                <w:sz w:val="24"/>
                <w:szCs w:val="24"/>
              </w:rPr>
              <w:t xml:space="preserve">To take photos of times when children are following golden rules, and discuss this at reflective time. </w:t>
            </w:r>
          </w:p>
        </w:tc>
        <w:tc>
          <w:tcPr>
            <w:tcW w:w="3006" w:type="dxa"/>
          </w:tcPr>
          <w:p w:rsidR="00985240" w:rsidRDefault="00985240" w:rsidP="008B54AA">
            <w:pPr>
              <w:rPr>
                <w:sz w:val="24"/>
                <w:szCs w:val="24"/>
              </w:rPr>
            </w:pPr>
            <w:r>
              <w:rPr>
                <w:sz w:val="24"/>
                <w:szCs w:val="24"/>
              </w:rPr>
              <w:t xml:space="preserve">On-going. </w:t>
            </w:r>
          </w:p>
        </w:tc>
      </w:tr>
    </w:tbl>
    <w:p w:rsidR="00985240" w:rsidRDefault="00985240" w:rsidP="008B54AA">
      <w:pPr>
        <w:rPr>
          <w:sz w:val="24"/>
          <w:szCs w:val="24"/>
        </w:rPr>
      </w:pPr>
    </w:p>
    <w:p w:rsidR="00985240" w:rsidRDefault="00985240" w:rsidP="008B54AA">
      <w:pPr>
        <w:rPr>
          <w:b/>
          <w:color w:val="00B050"/>
          <w:sz w:val="24"/>
          <w:szCs w:val="24"/>
          <w:u w:val="single"/>
        </w:rPr>
      </w:pPr>
      <w:r>
        <w:rPr>
          <w:b/>
          <w:color w:val="00B050"/>
          <w:sz w:val="24"/>
          <w:szCs w:val="24"/>
          <w:u w:val="single"/>
        </w:rPr>
        <w:t>Gun, Superhero and rough play policy</w:t>
      </w:r>
    </w:p>
    <w:p w:rsidR="000472D0" w:rsidRDefault="000472D0" w:rsidP="008B54AA">
      <w:pPr>
        <w:rPr>
          <w:sz w:val="24"/>
          <w:szCs w:val="24"/>
        </w:rPr>
      </w:pPr>
      <w:r>
        <w:rPr>
          <w:sz w:val="24"/>
          <w:szCs w:val="24"/>
        </w:rPr>
        <w:t xml:space="preserve">All staff read the first 3 pages about Zero tolerance of war, weapon and superhero play, where does it come from and why do we do it? </w:t>
      </w:r>
    </w:p>
    <w:p w:rsidR="000472D0" w:rsidRDefault="000472D0" w:rsidP="008B54AA">
      <w:pPr>
        <w:rPr>
          <w:sz w:val="24"/>
          <w:szCs w:val="24"/>
        </w:rPr>
      </w:pPr>
      <w:r>
        <w:rPr>
          <w:sz w:val="24"/>
          <w:szCs w:val="24"/>
        </w:rPr>
        <w:t>Tracy asked “What is our stance on gun play?”  And Carey said “This is what we are going to discuss today.”</w:t>
      </w:r>
    </w:p>
    <w:p w:rsidR="000472D0" w:rsidRDefault="000472D0" w:rsidP="008B54AA">
      <w:pPr>
        <w:rPr>
          <w:sz w:val="24"/>
          <w:szCs w:val="24"/>
        </w:rPr>
      </w:pPr>
      <w:r>
        <w:rPr>
          <w:sz w:val="24"/>
          <w:szCs w:val="24"/>
        </w:rPr>
        <w:t xml:space="preserve">Carey asked all staff to google, read or find any information on OFSTED, Hampshire Local Authority (SFYC) or government stance on Gun, Superhero or rough play.  </w:t>
      </w:r>
    </w:p>
    <w:p w:rsidR="000472D0" w:rsidRDefault="000472D0" w:rsidP="008B54AA">
      <w:pPr>
        <w:rPr>
          <w:sz w:val="24"/>
          <w:szCs w:val="24"/>
        </w:rPr>
      </w:pPr>
      <w:r>
        <w:rPr>
          <w:sz w:val="24"/>
          <w:szCs w:val="24"/>
        </w:rPr>
        <w:t>Carmen googled it and found OFSTED states “there is no one way of teaching play or how children learn as long as they are learning.”</w:t>
      </w:r>
    </w:p>
    <w:p w:rsidR="000472D0" w:rsidRDefault="000472D0" w:rsidP="008B54AA">
      <w:pPr>
        <w:rPr>
          <w:sz w:val="24"/>
          <w:szCs w:val="24"/>
        </w:rPr>
      </w:pPr>
      <w:r>
        <w:rPr>
          <w:sz w:val="24"/>
          <w:szCs w:val="24"/>
        </w:rPr>
        <w:t xml:space="preserve">Cori </w:t>
      </w:r>
      <w:r w:rsidR="007C45A8">
        <w:rPr>
          <w:sz w:val="24"/>
          <w:szCs w:val="24"/>
        </w:rPr>
        <w:t xml:space="preserve">found someone who started as zero policy, and now they ask why they have shot someone.  </w:t>
      </w:r>
    </w:p>
    <w:p w:rsidR="007C45A8" w:rsidRDefault="007C45A8" w:rsidP="008B54AA">
      <w:pPr>
        <w:rPr>
          <w:sz w:val="24"/>
          <w:szCs w:val="24"/>
        </w:rPr>
      </w:pPr>
      <w:proofErr w:type="spellStart"/>
      <w:r>
        <w:rPr>
          <w:sz w:val="24"/>
          <w:szCs w:val="24"/>
        </w:rPr>
        <w:t>Shannen</w:t>
      </w:r>
      <w:proofErr w:type="spellEnd"/>
      <w:r>
        <w:rPr>
          <w:sz w:val="24"/>
          <w:szCs w:val="24"/>
        </w:rPr>
        <w:t xml:space="preserve"> said that there are arguments for both sides.</w:t>
      </w:r>
    </w:p>
    <w:p w:rsidR="007C45A8" w:rsidRDefault="007C45A8" w:rsidP="008B54AA">
      <w:pPr>
        <w:rPr>
          <w:sz w:val="24"/>
          <w:szCs w:val="24"/>
        </w:rPr>
      </w:pPr>
      <w:r>
        <w:rPr>
          <w:sz w:val="24"/>
          <w:szCs w:val="24"/>
        </w:rPr>
        <w:t>Tracy said that it is down to personal opinion.</w:t>
      </w:r>
    </w:p>
    <w:p w:rsidR="007C45A8" w:rsidRDefault="007C45A8" w:rsidP="008B54AA">
      <w:pPr>
        <w:rPr>
          <w:sz w:val="24"/>
          <w:szCs w:val="24"/>
        </w:rPr>
      </w:pPr>
      <w:r>
        <w:rPr>
          <w:sz w:val="24"/>
          <w:szCs w:val="24"/>
        </w:rPr>
        <w:t>Debs stated that a child at Pre-school’s Dad is in the Navy and the child is aware that Dad shoots pirates.</w:t>
      </w:r>
    </w:p>
    <w:p w:rsidR="007C45A8" w:rsidRDefault="007C45A8" w:rsidP="008B54AA">
      <w:pPr>
        <w:rPr>
          <w:sz w:val="24"/>
          <w:szCs w:val="24"/>
        </w:rPr>
      </w:pPr>
      <w:r>
        <w:rPr>
          <w:sz w:val="24"/>
          <w:szCs w:val="24"/>
        </w:rPr>
        <w:lastRenderedPageBreak/>
        <w:t xml:space="preserve">Claire found on a website that Children need to know the difference between right and wrong.  She also found out that many play therapists have toy guns for them to discover and play with them. </w:t>
      </w:r>
    </w:p>
    <w:p w:rsidR="007C45A8" w:rsidRDefault="007C45A8" w:rsidP="008B54AA">
      <w:pPr>
        <w:rPr>
          <w:sz w:val="24"/>
          <w:szCs w:val="24"/>
        </w:rPr>
      </w:pPr>
      <w:r>
        <w:rPr>
          <w:sz w:val="24"/>
          <w:szCs w:val="24"/>
        </w:rPr>
        <w:t xml:space="preserve">Everyone then discussed that we felt it was important that we have rules and boundaries, just like any other type of play.  We also discussed how children discovered empathy through using imagination of all types.  </w:t>
      </w:r>
    </w:p>
    <w:p w:rsidR="007C45A8" w:rsidRDefault="007C45A8" w:rsidP="008B54AA">
      <w:pPr>
        <w:rPr>
          <w:sz w:val="24"/>
          <w:szCs w:val="24"/>
        </w:rPr>
      </w:pPr>
      <w:r>
        <w:rPr>
          <w:sz w:val="24"/>
          <w:szCs w:val="24"/>
        </w:rPr>
        <w:t>Carey asked everyone to think of what influences gun, superhero and rough play?</w:t>
      </w:r>
    </w:p>
    <w:p w:rsidR="007C45A8" w:rsidRDefault="007C45A8" w:rsidP="008B54AA">
      <w:pPr>
        <w:rPr>
          <w:sz w:val="24"/>
          <w:szCs w:val="24"/>
        </w:rPr>
      </w:pPr>
      <w:r>
        <w:rPr>
          <w:sz w:val="24"/>
          <w:szCs w:val="24"/>
        </w:rPr>
        <w:t xml:space="preserve">Some answers were:   What they watch on TV, human nature – </w:t>
      </w:r>
      <w:proofErr w:type="gramStart"/>
      <w:r>
        <w:rPr>
          <w:sz w:val="24"/>
          <w:szCs w:val="24"/>
        </w:rPr>
        <w:t>to</w:t>
      </w:r>
      <w:proofErr w:type="gramEnd"/>
      <w:r>
        <w:rPr>
          <w:sz w:val="24"/>
          <w:szCs w:val="24"/>
        </w:rPr>
        <w:t xml:space="preserve"> rough and tumble, parents ideas, play fighting with other members of the family, life experience, peer pressure.  </w:t>
      </w:r>
    </w:p>
    <w:p w:rsidR="007C45A8" w:rsidRDefault="007C45A8" w:rsidP="008B54AA">
      <w:pPr>
        <w:rPr>
          <w:sz w:val="24"/>
          <w:szCs w:val="24"/>
        </w:rPr>
      </w:pPr>
      <w:r>
        <w:rPr>
          <w:sz w:val="24"/>
          <w:szCs w:val="24"/>
        </w:rPr>
        <w:t xml:space="preserve">Everyone wrote down a list of play activities that they did in the setting on 1-day last term.  They then put a 1 next to all the quiet, passive or domestically </w:t>
      </w:r>
      <w:r w:rsidR="005B3A3C">
        <w:rPr>
          <w:sz w:val="24"/>
          <w:szCs w:val="24"/>
        </w:rPr>
        <w:t xml:space="preserve">ordinated play.  Then put a 2 next </w:t>
      </w:r>
      <w:proofErr w:type="gramStart"/>
      <w:r w:rsidR="005B3A3C">
        <w:rPr>
          <w:sz w:val="24"/>
          <w:szCs w:val="24"/>
        </w:rPr>
        <w:t>to</w:t>
      </w:r>
      <w:proofErr w:type="gramEnd"/>
      <w:r w:rsidR="005B3A3C">
        <w:rPr>
          <w:sz w:val="24"/>
          <w:szCs w:val="24"/>
        </w:rPr>
        <w:t xml:space="preserve"> physical, jump about, rough and tumble type of play.</w:t>
      </w:r>
    </w:p>
    <w:p w:rsidR="005B3A3C" w:rsidRDefault="005B3A3C" w:rsidP="008B54AA">
      <w:pPr>
        <w:rPr>
          <w:sz w:val="24"/>
          <w:szCs w:val="24"/>
        </w:rPr>
      </w:pPr>
      <w:r>
        <w:rPr>
          <w:sz w:val="24"/>
          <w:szCs w:val="24"/>
        </w:rPr>
        <w:t>Cori said that she noticed that she needs to spend more time in the role play area, Tracy noticed that she mostly had quiet play activities.</w:t>
      </w:r>
    </w:p>
    <w:p w:rsidR="005B3A3C" w:rsidRDefault="005B3A3C" w:rsidP="008B54AA">
      <w:pPr>
        <w:rPr>
          <w:sz w:val="24"/>
          <w:szCs w:val="24"/>
        </w:rPr>
      </w:pPr>
      <w:r>
        <w:rPr>
          <w:sz w:val="24"/>
          <w:szCs w:val="24"/>
        </w:rPr>
        <w:t xml:space="preserve">Carey said that we all need to step out of our comfort zone and ensure we are positive and balanced about all play.  </w:t>
      </w:r>
    </w:p>
    <w:tbl>
      <w:tblPr>
        <w:tblStyle w:val="TableGrid"/>
        <w:tblW w:w="0" w:type="auto"/>
        <w:tblLook w:val="04A0" w:firstRow="1" w:lastRow="0" w:firstColumn="1" w:lastColumn="0" w:noHBand="0" w:noVBand="1"/>
      </w:tblPr>
      <w:tblGrid>
        <w:gridCol w:w="1413"/>
        <w:gridCol w:w="6379"/>
        <w:gridCol w:w="1224"/>
      </w:tblGrid>
      <w:tr w:rsidR="005B3A3C" w:rsidTr="005B3A3C">
        <w:tc>
          <w:tcPr>
            <w:tcW w:w="1413" w:type="dxa"/>
          </w:tcPr>
          <w:p w:rsidR="005B3A3C" w:rsidRDefault="005B3A3C" w:rsidP="008B54AA">
            <w:pPr>
              <w:rPr>
                <w:sz w:val="24"/>
                <w:szCs w:val="24"/>
              </w:rPr>
            </w:pPr>
            <w:r>
              <w:rPr>
                <w:sz w:val="24"/>
                <w:szCs w:val="24"/>
              </w:rPr>
              <w:t>All Staff</w:t>
            </w:r>
          </w:p>
        </w:tc>
        <w:tc>
          <w:tcPr>
            <w:tcW w:w="6379" w:type="dxa"/>
          </w:tcPr>
          <w:p w:rsidR="005B3A3C" w:rsidRDefault="005B3A3C" w:rsidP="008B54AA">
            <w:pPr>
              <w:rPr>
                <w:sz w:val="24"/>
                <w:szCs w:val="24"/>
              </w:rPr>
            </w:pPr>
            <w:r>
              <w:rPr>
                <w:sz w:val="24"/>
                <w:szCs w:val="24"/>
              </w:rPr>
              <w:t xml:space="preserve">Ensure they support both quiet and physical play equally and give it the same amount of respect.  </w:t>
            </w:r>
          </w:p>
        </w:tc>
        <w:tc>
          <w:tcPr>
            <w:tcW w:w="1224" w:type="dxa"/>
          </w:tcPr>
          <w:p w:rsidR="005B3A3C" w:rsidRDefault="005B3A3C" w:rsidP="008B54AA">
            <w:pPr>
              <w:rPr>
                <w:sz w:val="24"/>
                <w:szCs w:val="24"/>
              </w:rPr>
            </w:pPr>
            <w:r>
              <w:rPr>
                <w:sz w:val="24"/>
                <w:szCs w:val="24"/>
              </w:rPr>
              <w:t>On-going</w:t>
            </w:r>
          </w:p>
        </w:tc>
      </w:tr>
    </w:tbl>
    <w:p w:rsidR="005B3A3C" w:rsidRDefault="005B3A3C" w:rsidP="008B54AA">
      <w:pPr>
        <w:rPr>
          <w:sz w:val="24"/>
          <w:szCs w:val="24"/>
        </w:rPr>
      </w:pPr>
    </w:p>
    <w:p w:rsidR="005B3A3C" w:rsidRDefault="005B3A3C" w:rsidP="008B54AA">
      <w:pPr>
        <w:rPr>
          <w:sz w:val="24"/>
          <w:szCs w:val="24"/>
        </w:rPr>
      </w:pPr>
      <w:r>
        <w:rPr>
          <w:sz w:val="24"/>
          <w:szCs w:val="24"/>
        </w:rPr>
        <w:t>The staff separated in to two groups and wrote a list of imaginary play games that they have seen our children do:</w:t>
      </w:r>
    </w:p>
    <w:p w:rsidR="005B3A3C" w:rsidRDefault="005B3A3C" w:rsidP="008B54AA">
      <w:pPr>
        <w:rPr>
          <w:color w:val="00B050"/>
          <w:sz w:val="24"/>
          <w:szCs w:val="24"/>
        </w:rPr>
      </w:pPr>
      <w:r>
        <w:rPr>
          <w:noProof/>
          <w:color w:val="00B050"/>
          <w:sz w:val="24"/>
          <w:szCs w:val="24"/>
          <w:lang w:eastAsia="en-GB"/>
        </w:rPr>
        <w:drawing>
          <wp:inline distT="0" distB="0" distL="0" distR="0">
            <wp:extent cx="1109164" cy="600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tendplay[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6646" cy="609533"/>
                    </a:xfrm>
                    <a:prstGeom prst="rect">
                      <a:avLst/>
                    </a:prstGeom>
                  </pic:spPr>
                </pic:pic>
              </a:graphicData>
            </a:graphic>
          </wp:inline>
        </w:drawing>
      </w:r>
    </w:p>
    <w:p w:rsidR="005B3A3C" w:rsidRDefault="005B3A3C" w:rsidP="008B54AA">
      <w:pPr>
        <w:rPr>
          <w:color w:val="00B050"/>
          <w:sz w:val="24"/>
          <w:szCs w:val="24"/>
        </w:rPr>
      </w:pPr>
      <w:r>
        <w:rPr>
          <w:color w:val="00B050"/>
          <w:sz w:val="24"/>
          <w:szCs w:val="24"/>
        </w:rPr>
        <w:t>Doctors       Mums, babies</w:t>
      </w:r>
      <w:r>
        <w:rPr>
          <w:color w:val="00B050"/>
          <w:sz w:val="24"/>
          <w:szCs w:val="24"/>
        </w:rPr>
        <w:tab/>
        <w:t>cat and dog</w:t>
      </w:r>
      <w:r>
        <w:rPr>
          <w:color w:val="00B050"/>
          <w:sz w:val="24"/>
          <w:szCs w:val="24"/>
        </w:rPr>
        <w:tab/>
        <w:t>hair dressers</w:t>
      </w:r>
      <w:r>
        <w:rPr>
          <w:color w:val="00B050"/>
          <w:sz w:val="24"/>
          <w:szCs w:val="24"/>
        </w:rPr>
        <w:tab/>
        <w:t>dressing up</w:t>
      </w:r>
      <w:r>
        <w:rPr>
          <w:color w:val="00B050"/>
          <w:sz w:val="24"/>
          <w:szCs w:val="24"/>
        </w:rPr>
        <w:tab/>
        <w:t>marriage</w:t>
      </w:r>
      <w:r>
        <w:rPr>
          <w:color w:val="00B050"/>
          <w:sz w:val="24"/>
          <w:szCs w:val="24"/>
        </w:rPr>
        <w:tab/>
        <w:t>Making dinner</w:t>
      </w:r>
      <w:r>
        <w:rPr>
          <w:color w:val="00B050"/>
          <w:sz w:val="24"/>
          <w:szCs w:val="24"/>
        </w:rPr>
        <w:tab/>
      </w:r>
      <w:r>
        <w:rPr>
          <w:color w:val="00B050"/>
          <w:sz w:val="24"/>
          <w:szCs w:val="24"/>
        </w:rPr>
        <w:tab/>
        <w:t>Making tea</w:t>
      </w:r>
      <w:r>
        <w:rPr>
          <w:color w:val="00B050"/>
          <w:sz w:val="24"/>
          <w:szCs w:val="24"/>
        </w:rPr>
        <w:tab/>
        <w:t>Superheroes</w:t>
      </w:r>
      <w:r>
        <w:rPr>
          <w:color w:val="00B050"/>
          <w:sz w:val="24"/>
          <w:szCs w:val="24"/>
        </w:rPr>
        <w:tab/>
        <w:t xml:space="preserve">Fire men </w:t>
      </w:r>
      <w:r>
        <w:rPr>
          <w:color w:val="00B050"/>
          <w:sz w:val="24"/>
          <w:szCs w:val="24"/>
        </w:rPr>
        <w:tab/>
        <w:t>Robots</w:t>
      </w:r>
      <w:r>
        <w:rPr>
          <w:color w:val="00B050"/>
          <w:sz w:val="24"/>
          <w:szCs w:val="24"/>
        </w:rPr>
        <w:tab/>
      </w:r>
      <w:r>
        <w:rPr>
          <w:color w:val="00B050"/>
          <w:sz w:val="24"/>
          <w:szCs w:val="24"/>
        </w:rPr>
        <w:tab/>
        <w:t>making food</w:t>
      </w:r>
      <w:r>
        <w:rPr>
          <w:color w:val="00B050"/>
          <w:sz w:val="24"/>
          <w:szCs w:val="24"/>
        </w:rPr>
        <w:tab/>
        <w:t>puppets</w:t>
      </w:r>
      <w:r>
        <w:rPr>
          <w:color w:val="00B050"/>
          <w:sz w:val="24"/>
          <w:szCs w:val="24"/>
        </w:rPr>
        <w:tab/>
        <w:t>den/hiding</w:t>
      </w:r>
      <w:r>
        <w:rPr>
          <w:color w:val="00B050"/>
          <w:sz w:val="24"/>
          <w:szCs w:val="24"/>
        </w:rPr>
        <w:tab/>
        <w:t>fishing</w:t>
      </w:r>
      <w:r>
        <w:rPr>
          <w:color w:val="00B050"/>
          <w:sz w:val="24"/>
          <w:szCs w:val="24"/>
        </w:rPr>
        <w:tab/>
      </w:r>
      <w:r>
        <w:rPr>
          <w:color w:val="00B050"/>
          <w:sz w:val="24"/>
          <w:szCs w:val="24"/>
        </w:rPr>
        <w:tab/>
        <w:t>Birthday cake</w:t>
      </w:r>
      <w:r>
        <w:rPr>
          <w:color w:val="00B050"/>
          <w:sz w:val="24"/>
          <w:szCs w:val="24"/>
        </w:rPr>
        <w:tab/>
      </w:r>
    </w:p>
    <w:p w:rsidR="005B3A3C" w:rsidRDefault="005B3A3C" w:rsidP="008B54AA">
      <w:pPr>
        <w:rPr>
          <w:color w:val="00B050"/>
          <w:sz w:val="24"/>
          <w:szCs w:val="24"/>
        </w:rPr>
      </w:pPr>
      <w:r>
        <w:rPr>
          <w:color w:val="00B050"/>
          <w:sz w:val="24"/>
          <w:szCs w:val="24"/>
        </w:rPr>
        <w:t>blocks into things</w:t>
      </w:r>
    </w:p>
    <w:p w:rsidR="005B3A3C" w:rsidRPr="005B3A3C" w:rsidRDefault="005B3A3C" w:rsidP="008B54AA">
      <w:pPr>
        <w:rPr>
          <w:color w:val="00B050"/>
          <w:sz w:val="24"/>
          <w:szCs w:val="24"/>
        </w:rPr>
      </w:pPr>
      <w:r>
        <w:rPr>
          <w:noProof/>
          <w:color w:val="00B050"/>
          <w:sz w:val="24"/>
          <w:szCs w:val="24"/>
          <w:lang w:eastAsia="en-GB"/>
        </w:rPr>
        <w:drawing>
          <wp:inline distT="0" distB="0" distL="0" distR="0">
            <wp:extent cx="1014131" cy="676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mply_m_photography-7078[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6565" cy="677898"/>
                    </a:xfrm>
                    <a:prstGeom prst="rect">
                      <a:avLst/>
                    </a:prstGeom>
                  </pic:spPr>
                </pic:pic>
              </a:graphicData>
            </a:graphic>
          </wp:inline>
        </w:drawing>
      </w:r>
    </w:p>
    <w:p w:rsidR="007B1EEE" w:rsidRDefault="005B3A3C" w:rsidP="008B54AA">
      <w:pPr>
        <w:rPr>
          <w:color w:val="002060"/>
          <w:sz w:val="24"/>
          <w:szCs w:val="24"/>
        </w:rPr>
      </w:pPr>
      <w:r>
        <w:rPr>
          <w:color w:val="002060"/>
          <w:sz w:val="24"/>
          <w:szCs w:val="24"/>
        </w:rPr>
        <w:t>Dogs and cats</w:t>
      </w:r>
      <w:r>
        <w:rPr>
          <w:color w:val="002060"/>
          <w:sz w:val="24"/>
          <w:szCs w:val="24"/>
        </w:rPr>
        <w:tab/>
      </w:r>
      <w:r>
        <w:rPr>
          <w:color w:val="002060"/>
          <w:sz w:val="24"/>
          <w:szCs w:val="24"/>
        </w:rPr>
        <w:tab/>
        <w:t>Superhero</w:t>
      </w:r>
      <w:r>
        <w:rPr>
          <w:color w:val="002060"/>
          <w:sz w:val="24"/>
          <w:szCs w:val="24"/>
        </w:rPr>
        <w:tab/>
        <w:t>Princess</w:t>
      </w:r>
      <w:r>
        <w:rPr>
          <w:color w:val="002060"/>
          <w:sz w:val="24"/>
          <w:szCs w:val="24"/>
        </w:rPr>
        <w:tab/>
        <w:t>Schools</w:t>
      </w:r>
      <w:r>
        <w:rPr>
          <w:color w:val="002060"/>
          <w:sz w:val="24"/>
          <w:szCs w:val="24"/>
        </w:rPr>
        <w:tab/>
        <w:t>Mum and Dad’s</w:t>
      </w:r>
      <w:r>
        <w:rPr>
          <w:color w:val="002060"/>
          <w:sz w:val="24"/>
          <w:szCs w:val="24"/>
        </w:rPr>
        <w:tab/>
        <w:t>Doctors</w:t>
      </w:r>
      <w:r>
        <w:rPr>
          <w:color w:val="002060"/>
          <w:sz w:val="24"/>
          <w:szCs w:val="24"/>
        </w:rPr>
        <w:tab/>
        <w:t>Farm</w:t>
      </w:r>
      <w:r>
        <w:rPr>
          <w:color w:val="002060"/>
          <w:sz w:val="24"/>
          <w:szCs w:val="24"/>
        </w:rPr>
        <w:tab/>
        <w:t>Zoo</w:t>
      </w:r>
      <w:r>
        <w:rPr>
          <w:color w:val="002060"/>
          <w:sz w:val="24"/>
          <w:szCs w:val="24"/>
        </w:rPr>
        <w:tab/>
        <w:t>Dinosaurs</w:t>
      </w:r>
      <w:r>
        <w:rPr>
          <w:color w:val="002060"/>
          <w:sz w:val="24"/>
          <w:szCs w:val="24"/>
        </w:rPr>
        <w:tab/>
        <w:t>Shops</w:t>
      </w:r>
      <w:r>
        <w:rPr>
          <w:color w:val="002060"/>
          <w:sz w:val="24"/>
          <w:szCs w:val="24"/>
        </w:rPr>
        <w:tab/>
      </w:r>
      <w:r>
        <w:rPr>
          <w:color w:val="002060"/>
          <w:sz w:val="24"/>
          <w:szCs w:val="24"/>
        </w:rPr>
        <w:tab/>
        <w:t>Restaurant</w:t>
      </w:r>
      <w:r w:rsidR="007B1EEE">
        <w:rPr>
          <w:color w:val="002060"/>
          <w:sz w:val="24"/>
          <w:szCs w:val="24"/>
        </w:rPr>
        <w:tab/>
        <w:t>Hairdressers</w:t>
      </w:r>
      <w:r w:rsidR="007B1EEE">
        <w:rPr>
          <w:color w:val="002060"/>
          <w:sz w:val="24"/>
          <w:szCs w:val="24"/>
        </w:rPr>
        <w:tab/>
        <w:t>Dens/Caves/Houses</w:t>
      </w:r>
      <w:r w:rsidR="007B1EEE">
        <w:rPr>
          <w:color w:val="002060"/>
          <w:sz w:val="24"/>
          <w:szCs w:val="24"/>
        </w:rPr>
        <w:tab/>
        <w:t>Camping</w:t>
      </w:r>
      <w:r w:rsidR="007B1EEE">
        <w:rPr>
          <w:color w:val="002060"/>
          <w:sz w:val="24"/>
          <w:szCs w:val="24"/>
        </w:rPr>
        <w:tab/>
        <w:t>Fishing</w:t>
      </w:r>
      <w:r w:rsidR="007B1EEE">
        <w:rPr>
          <w:color w:val="002060"/>
          <w:sz w:val="24"/>
          <w:szCs w:val="24"/>
        </w:rPr>
        <w:tab/>
      </w:r>
      <w:r w:rsidR="007B1EEE">
        <w:rPr>
          <w:color w:val="002060"/>
          <w:sz w:val="24"/>
          <w:szCs w:val="24"/>
        </w:rPr>
        <w:tab/>
        <w:t>Rockets</w:t>
      </w:r>
      <w:r w:rsidR="007B1EEE">
        <w:rPr>
          <w:color w:val="002060"/>
          <w:sz w:val="24"/>
          <w:szCs w:val="24"/>
        </w:rPr>
        <w:tab/>
        <w:t>Magic wand</w:t>
      </w:r>
    </w:p>
    <w:p w:rsidR="007B1EEE" w:rsidRDefault="007B1EEE" w:rsidP="008B54AA">
      <w:pPr>
        <w:rPr>
          <w:sz w:val="24"/>
          <w:szCs w:val="24"/>
        </w:rPr>
      </w:pPr>
      <w:r>
        <w:rPr>
          <w:sz w:val="24"/>
          <w:szCs w:val="24"/>
        </w:rPr>
        <w:lastRenderedPageBreak/>
        <w:t>Carey read these reasons why imaginative play is important:</w:t>
      </w:r>
    </w:p>
    <w:p w:rsidR="007C45A8" w:rsidRDefault="007B1EEE" w:rsidP="007B1EEE">
      <w:pPr>
        <w:pStyle w:val="ListParagraph"/>
        <w:numPr>
          <w:ilvl w:val="0"/>
          <w:numId w:val="5"/>
        </w:numPr>
        <w:rPr>
          <w:sz w:val="24"/>
          <w:szCs w:val="24"/>
        </w:rPr>
      </w:pPr>
      <w:r>
        <w:rPr>
          <w:sz w:val="24"/>
          <w:szCs w:val="24"/>
        </w:rPr>
        <w:t>It is a way of escaping from present reality,</w:t>
      </w:r>
    </w:p>
    <w:p w:rsidR="007B1EEE" w:rsidRDefault="007B1EEE" w:rsidP="007B1EEE">
      <w:pPr>
        <w:pStyle w:val="ListParagraph"/>
        <w:numPr>
          <w:ilvl w:val="0"/>
          <w:numId w:val="5"/>
        </w:numPr>
        <w:rPr>
          <w:sz w:val="24"/>
          <w:szCs w:val="24"/>
        </w:rPr>
      </w:pPr>
      <w:r>
        <w:rPr>
          <w:sz w:val="24"/>
          <w:szCs w:val="24"/>
        </w:rPr>
        <w:t>For reproducing some past experiences</w:t>
      </w:r>
    </w:p>
    <w:p w:rsidR="007B1EEE" w:rsidRDefault="007B1EEE" w:rsidP="007B1EEE">
      <w:pPr>
        <w:pStyle w:val="ListParagraph"/>
        <w:numPr>
          <w:ilvl w:val="0"/>
          <w:numId w:val="5"/>
        </w:numPr>
        <w:rPr>
          <w:sz w:val="24"/>
          <w:szCs w:val="24"/>
        </w:rPr>
      </w:pPr>
      <w:r>
        <w:rPr>
          <w:i/>
          <w:sz w:val="24"/>
          <w:szCs w:val="24"/>
        </w:rPr>
        <w:t xml:space="preserve">“Support for low levels of aggressive behaviour” </w:t>
      </w:r>
      <w:r>
        <w:rPr>
          <w:sz w:val="24"/>
          <w:szCs w:val="24"/>
        </w:rPr>
        <w:t>(Holland, 2010)</w:t>
      </w:r>
    </w:p>
    <w:p w:rsidR="007B1EEE" w:rsidRDefault="007B1EEE" w:rsidP="007B1EEE">
      <w:pPr>
        <w:pStyle w:val="ListParagraph"/>
        <w:numPr>
          <w:ilvl w:val="0"/>
          <w:numId w:val="5"/>
        </w:numPr>
        <w:rPr>
          <w:sz w:val="24"/>
          <w:szCs w:val="24"/>
        </w:rPr>
      </w:pPr>
      <w:r w:rsidRPr="007B1EEE">
        <w:rPr>
          <w:sz w:val="24"/>
          <w:szCs w:val="24"/>
        </w:rPr>
        <w:t xml:space="preserve">Teaches empathy – seeing it from someone else’s perspective. </w:t>
      </w:r>
    </w:p>
    <w:p w:rsidR="007B1EEE" w:rsidRDefault="007B1EEE" w:rsidP="007B1EEE">
      <w:pPr>
        <w:rPr>
          <w:sz w:val="24"/>
          <w:szCs w:val="24"/>
        </w:rPr>
      </w:pPr>
      <w:r>
        <w:rPr>
          <w:sz w:val="24"/>
          <w:szCs w:val="24"/>
        </w:rPr>
        <w:t>We all then discussed how we managed gun, superhero and rough play now:</w:t>
      </w:r>
    </w:p>
    <w:p w:rsidR="007B1EEE" w:rsidRDefault="007B1EEE" w:rsidP="007B1EEE">
      <w:pPr>
        <w:pStyle w:val="ListParagraph"/>
        <w:numPr>
          <w:ilvl w:val="0"/>
          <w:numId w:val="5"/>
        </w:numPr>
        <w:rPr>
          <w:color w:val="C00000"/>
          <w:sz w:val="24"/>
          <w:szCs w:val="24"/>
        </w:rPr>
      </w:pPr>
      <w:r>
        <w:rPr>
          <w:color w:val="C00000"/>
          <w:sz w:val="24"/>
          <w:szCs w:val="24"/>
        </w:rPr>
        <w:t>Join in the play</w:t>
      </w:r>
    </w:p>
    <w:p w:rsidR="007B1EEE" w:rsidRDefault="007B1EEE" w:rsidP="007B1EEE">
      <w:pPr>
        <w:pStyle w:val="ListParagraph"/>
        <w:numPr>
          <w:ilvl w:val="0"/>
          <w:numId w:val="5"/>
        </w:numPr>
        <w:rPr>
          <w:color w:val="C00000"/>
          <w:sz w:val="24"/>
          <w:szCs w:val="24"/>
        </w:rPr>
      </w:pPr>
      <w:r>
        <w:rPr>
          <w:color w:val="C00000"/>
          <w:sz w:val="24"/>
          <w:szCs w:val="24"/>
        </w:rPr>
        <w:t>Listen and support</w:t>
      </w:r>
    </w:p>
    <w:p w:rsidR="007B1EEE" w:rsidRDefault="007B1EEE" w:rsidP="007B1EEE">
      <w:pPr>
        <w:pStyle w:val="ListParagraph"/>
        <w:numPr>
          <w:ilvl w:val="0"/>
          <w:numId w:val="5"/>
        </w:numPr>
        <w:rPr>
          <w:color w:val="C00000"/>
          <w:sz w:val="24"/>
          <w:szCs w:val="24"/>
        </w:rPr>
      </w:pPr>
      <w:r>
        <w:rPr>
          <w:color w:val="C00000"/>
          <w:sz w:val="24"/>
          <w:szCs w:val="24"/>
        </w:rPr>
        <w:t>Help make props to support play</w:t>
      </w:r>
    </w:p>
    <w:p w:rsidR="007B1EEE" w:rsidRDefault="007B1EEE" w:rsidP="007B1EEE">
      <w:pPr>
        <w:pStyle w:val="ListParagraph"/>
        <w:numPr>
          <w:ilvl w:val="0"/>
          <w:numId w:val="5"/>
        </w:numPr>
        <w:rPr>
          <w:color w:val="C00000"/>
          <w:sz w:val="24"/>
          <w:szCs w:val="24"/>
        </w:rPr>
      </w:pPr>
      <w:r>
        <w:rPr>
          <w:color w:val="C00000"/>
          <w:sz w:val="24"/>
          <w:szCs w:val="24"/>
        </w:rPr>
        <w:t>Expand ideas</w:t>
      </w:r>
    </w:p>
    <w:p w:rsidR="007B1EEE" w:rsidRDefault="007B1EEE" w:rsidP="007B1EEE">
      <w:pPr>
        <w:pStyle w:val="ListParagraph"/>
        <w:numPr>
          <w:ilvl w:val="0"/>
          <w:numId w:val="5"/>
        </w:numPr>
        <w:rPr>
          <w:color w:val="C00000"/>
          <w:sz w:val="24"/>
          <w:szCs w:val="24"/>
        </w:rPr>
      </w:pPr>
      <w:r>
        <w:rPr>
          <w:color w:val="C00000"/>
          <w:sz w:val="24"/>
          <w:szCs w:val="24"/>
        </w:rPr>
        <w:t>Conflict resolution for example how can we bring the baddies down?</w:t>
      </w:r>
    </w:p>
    <w:p w:rsidR="007B1EEE" w:rsidRDefault="007B1EEE" w:rsidP="007B1EEE">
      <w:pPr>
        <w:pStyle w:val="ListParagraph"/>
        <w:numPr>
          <w:ilvl w:val="0"/>
          <w:numId w:val="5"/>
        </w:numPr>
        <w:rPr>
          <w:color w:val="C00000"/>
          <w:sz w:val="24"/>
          <w:szCs w:val="24"/>
        </w:rPr>
      </w:pPr>
      <w:r>
        <w:rPr>
          <w:color w:val="C00000"/>
          <w:sz w:val="24"/>
          <w:szCs w:val="24"/>
        </w:rPr>
        <w:t>Only outdoor guns/weapons</w:t>
      </w:r>
    </w:p>
    <w:p w:rsidR="007B1EEE" w:rsidRDefault="007B1EEE" w:rsidP="007B1EEE">
      <w:pPr>
        <w:pStyle w:val="ListParagraph"/>
        <w:numPr>
          <w:ilvl w:val="0"/>
          <w:numId w:val="5"/>
        </w:numPr>
        <w:rPr>
          <w:color w:val="C00000"/>
          <w:sz w:val="24"/>
          <w:szCs w:val="24"/>
        </w:rPr>
      </w:pPr>
      <w:r>
        <w:rPr>
          <w:color w:val="C00000"/>
          <w:sz w:val="24"/>
          <w:szCs w:val="24"/>
        </w:rPr>
        <w:t>Saying be careful e.g. don’t wave the stick at other people’s face.</w:t>
      </w:r>
    </w:p>
    <w:p w:rsidR="007B1EEE" w:rsidRDefault="007B1EEE" w:rsidP="007B1EEE">
      <w:pPr>
        <w:pStyle w:val="ListParagraph"/>
        <w:numPr>
          <w:ilvl w:val="0"/>
          <w:numId w:val="5"/>
        </w:numPr>
        <w:rPr>
          <w:color w:val="C00000"/>
          <w:sz w:val="24"/>
          <w:szCs w:val="24"/>
        </w:rPr>
      </w:pPr>
      <w:r>
        <w:rPr>
          <w:color w:val="C00000"/>
          <w:sz w:val="24"/>
          <w:szCs w:val="24"/>
        </w:rPr>
        <w:t xml:space="preserve">Risk assess with the child. </w:t>
      </w:r>
    </w:p>
    <w:p w:rsidR="007B1EEE" w:rsidRDefault="007B1EEE" w:rsidP="007B1EEE">
      <w:pPr>
        <w:rPr>
          <w:sz w:val="24"/>
          <w:szCs w:val="24"/>
        </w:rPr>
      </w:pPr>
      <w:r>
        <w:rPr>
          <w:sz w:val="24"/>
          <w:szCs w:val="24"/>
        </w:rPr>
        <w:t xml:space="preserve">We discussed how the children hide the fact they have guns, and how this is just teaching them to lie.  We also discussed that they could be running about more due to the fact that they are trying to get away from the adults in the room and having guns indoors might actually promote leaning as adults can support the play with guns, rather them just hide it. </w:t>
      </w:r>
    </w:p>
    <w:p w:rsidR="004802F3" w:rsidRDefault="004802F3" w:rsidP="007B1EEE">
      <w:pPr>
        <w:rPr>
          <w:sz w:val="24"/>
          <w:szCs w:val="24"/>
        </w:rPr>
      </w:pPr>
      <w:r>
        <w:rPr>
          <w:sz w:val="24"/>
          <w:szCs w:val="24"/>
        </w:rPr>
        <w:t>The quiet area is now not quiet, where they are trying to play rough and use guns where adults might not find them.</w:t>
      </w:r>
    </w:p>
    <w:tbl>
      <w:tblPr>
        <w:tblStyle w:val="TableGrid"/>
        <w:tblW w:w="0" w:type="auto"/>
        <w:tblLook w:val="04A0" w:firstRow="1" w:lastRow="0" w:firstColumn="1" w:lastColumn="0" w:noHBand="0" w:noVBand="1"/>
      </w:tblPr>
      <w:tblGrid>
        <w:gridCol w:w="1413"/>
        <w:gridCol w:w="6379"/>
        <w:gridCol w:w="1224"/>
      </w:tblGrid>
      <w:tr w:rsidR="004802F3" w:rsidTr="001C1FD9">
        <w:tc>
          <w:tcPr>
            <w:tcW w:w="1413" w:type="dxa"/>
          </w:tcPr>
          <w:p w:rsidR="004802F3" w:rsidRDefault="004802F3" w:rsidP="001C1FD9">
            <w:pPr>
              <w:rPr>
                <w:sz w:val="24"/>
                <w:szCs w:val="24"/>
              </w:rPr>
            </w:pPr>
            <w:r>
              <w:rPr>
                <w:sz w:val="24"/>
                <w:szCs w:val="24"/>
              </w:rPr>
              <w:t>All staff</w:t>
            </w:r>
          </w:p>
        </w:tc>
        <w:tc>
          <w:tcPr>
            <w:tcW w:w="6379" w:type="dxa"/>
          </w:tcPr>
          <w:p w:rsidR="004802F3" w:rsidRDefault="004802F3" w:rsidP="001C1FD9">
            <w:pPr>
              <w:rPr>
                <w:sz w:val="24"/>
                <w:szCs w:val="24"/>
              </w:rPr>
            </w:pPr>
            <w:r>
              <w:rPr>
                <w:sz w:val="24"/>
                <w:szCs w:val="24"/>
              </w:rPr>
              <w:t>To allow guns to be played indoors as well as outside</w:t>
            </w:r>
          </w:p>
        </w:tc>
        <w:tc>
          <w:tcPr>
            <w:tcW w:w="1224" w:type="dxa"/>
          </w:tcPr>
          <w:p w:rsidR="004802F3" w:rsidRDefault="004802F3" w:rsidP="001C1FD9">
            <w:pPr>
              <w:rPr>
                <w:sz w:val="24"/>
                <w:szCs w:val="24"/>
              </w:rPr>
            </w:pPr>
            <w:r>
              <w:rPr>
                <w:sz w:val="24"/>
                <w:szCs w:val="24"/>
              </w:rPr>
              <w:t>On-going</w:t>
            </w:r>
          </w:p>
        </w:tc>
      </w:tr>
      <w:tr w:rsidR="004802F3" w:rsidTr="001C1FD9">
        <w:tc>
          <w:tcPr>
            <w:tcW w:w="1413" w:type="dxa"/>
          </w:tcPr>
          <w:p w:rsidR="004802F3" w:rsidRDefault="004802F3" w:rsidP="001C1FD9">
            <w:pPr>
              <w:rPr>
                <w:sz w:val="24"/>
                <w:szCs w:val="24"/>
              </w:rPr>
            </w:pPr>
            <w:r>
              <w:rPr>
                <w:sz w:val="24"/>
                <w:szCs w:val="24"/>
              </w:rPr>
              <w:t>All staff</w:t>
            </w:r>
          </w:p>
        </w:tc>
        <w:tc>
          <w:tcPr>
            <w:tcW w:w="6379" w:type="dxa"/>
          </w:tcPr>
          <w:p w:rsidR="004802F3" w:rsidRDefault="004802F3" w:rsidP="001C1FD9">
            <w:pPr>
              <w:rPr>
                <w:sz w:val="24"/>
                <w:szCs w:val="24"/>
              </w:rPr>
            </w:pPr>
            <w:r>
              <w:rPr>
                <w:sz w:val="24"/>
                <w:szCs w:val="24"/>
              </w:rPr>
              <w:t xml:space="preserve">Remind children that we cannot run inside. </w:t>
            </w:r>
          </w:p>
        </w:tc>
        <w:tc>
          <w:tcPr>
            <w:tcW w:w="1224" w:type="dxa"/>
          </w:tcPr>
          <w:p w:rsidR="004802F3" w:rsidRDefault="004802F3" w:rsidP="001C1FD9">
            <w:pPr>
              <w:rPr>
                <w:sz w:val="24"/>
                <w:szCs w:val="24"/>
              </w:rPr>
            </w:pPr>
            <w:r>
              <w:rPr>
                <w:sz w:val="24"/>
                <w:szCs w:val="24"/>
              </w:rPr>
              <w:t>On-going</w:t>
            </w:r>
          </w:p>
        </w:tc>
      </w:tr>
      <w:tr w:rsidR="004802F3" w:rsidTr="001C1FD9">
        <w:tc>
          <w:tcPr>
            <w:tcW w:w="1413" w:type="dxa"/>
          </w:tcPr>
          <w:p w:rsidR="004802F3" w:rsidRDefault="004802F3" w:rsidP="001C1FD9">
            <w:pPr>
              <w:rPr>
                <w:sz w:val="24"/>
                <w:szCs w:val="24"/>
              </w:rPr>
            </w:pPr>
            <w:r>
              <w:rPr>
                <w:sz w:val="24"/>
                <w:szCs w:val="24"/>
              </w:rPr>
              <w:t>All staff</w:t>
            </w:r>
          </w:p>
        </w:tc>
        <w:tc>
          <w:tcPr>
            <w:tcW w:w="6379" w:type="dxa"/>
          </w:tcPr>
          <w:p w:rsidR="004802F3" w:rsidRDefault="004802F3" w:rsidP="001C1FD9">
            <w:pPr>
              <w:rPr>
                <w:sz w:val="24"/>
                <w:szCs w:val="24"/>
              </w:rPr>
            </w:pPr>
            <w:r>
              <w:rPr>
                <w:sz w:val="24"/>
                <w:szCs w:val="24"/>
              </w:rPr>
              <w:t>To join in all types of play.</w:t>
            </w:r>
          </w:p>
        </w:tc>
        <w:tc>
          <w:tcPr>
            <w:tcW w:w="1224" w:type="dxa"/>
          </w:tcPr>
          <w:p w:rsidR="004802F3" w:rsidRDefault="004802F3" w:rsidP="001C1FD9">
            <w:pPr>
              <w:rPr>
                <w:sz w:val="24"/>
                <w:szCs w:val="24"/>
              </w:rPr>
            </w:pPr>
            <w:r>
              <w:rPr>
                <w:sz w:val="24"/>
                <w:szCs w:val="24"/>
              </w:rPr>
              <w:t>On-going</w:t>
            </w:r>
          </w:p>
        </w:tc>
      </w:tr>
      <w:tr w:rsidR="004802F3" w:rsidTr="001C1FD9">
        <w:tc>
          <w:tcPr>
            <w:tcW w:w="1413" w:type="dxa"/>
          </w:tcPr>
          <w:p w:rsidR="004802F3" w:rsidRDefault="004802F3" w:rsidP="001C1FD9">
            <w:pPr>
              <w:rPr>
                <w:sz w:val="24"/>
                <w:szCs w:val="24"/>
              </w:rPr>
            </w:pPr>
            <w:r>
              <w:rPr>
                <w:sz w:val="24"/>
                <w:szCs w:val="24"/>
              </w:rPr>
              <w:t>All staff</w:t>
            </w:r>
          </w:p>
        </w:tc>
        <w:tc>
          <w:tcPr>
            <w:tcW w:w="6379" w:type="dxa"/>
          </w:tcPr>
          <w:p w:rsidR="004802F3" w:rsidRDefault="004802F3" w:rsidP="001C1FD9">
            <w:pPr>
              <w:rPr>
                <w:sz w:val="24"/>
                <w:szCs w:val="24"/>
              </w:rPr>
            </w:pPr>
            <w:r>
              <w:rPr>
                <w:sz w:val="24"/>
                <w:szCs w:val="24"/>
              </w:rPr>
              <w:t xml:space="preserve">To decide with the children rules of games that are more physical. </w:t>
            </w:r>
          </w:p>
        </w:tc>
        <w:tc>
          <w:tcPr>
            <w:tcW w:w="1224" w:type="dxa"/>
          </w:tcPr>
          <w:p w:rsidR="004802F3" w:rsidRDefault="004802F3" w:rsidP="001C1FD9">
            <w:pPr>
              <w:rPr>
                <w:sz w:val="24"/>
                <w:szCs w:val="24"/>
              </w:rPr>
            </w:pPr>
            <w:r>
              <w:rPr>
                <w:sz w:val="24"/>
                <w:szCs w:val="24"/>
              </w:rPr>
              <w:t>On-going</w:t>
            </w:r>
          </w:p>
        </w:tc>
      </w:tr>
      <w:tr w:rsidR="004802F3" w:rsidTr="001C1FD9">
        <w:tc>
          <w:tcPr>
            <w:tcW w:w="1413" w:type="dxa"/>
          </w:tcPr>
          <w:p w:rsidR="004802F3" w:rsidRDefault="004802F3" w:rsidP="001C1FD9">
            <w:pPr>
              <w:rPr>
                <w:sz w:val="24"/>
                <w:szCs w:val="24"/>
              </w:rPr>
            </w:pPr>
            <w:r>
              <w:rPr>
                <w:sz w:val="24"/>
                <w:szCs w:val="24"/>
              </w:rPr>
              <w:t>Carey</w:t>
            </w:r>
          </w:p>
        </w:tc>
        <w:tc>
          <w:tcPr>
            <w:tcW w:w="6379" w:type="dxa"/>
          </w:tcPr>
          <w:p w:rsidR="004802F3" w:rsidRDefault="004802F3" w:rsidP="001C1FD9">
            <w:pPr>
              <w:rPr>
                <w:sz w:val="24"/>
                <w:szCs w:val="24"/>
              </w:rPr>
            </w:pPr>
            <w:r>
              <w:rPr>
                <w:sz w:val="24"/>
                <w:szCs w:val="24"/>
              </w:rPr>
              <w:t>To source resources for a 2</w:t>
            </w:r>
            <w:r w:rsidRPr="004802F3">
              <w:rPr>
                <w:sz w:val="24"/>
                <w:szCs w:val="24"/>
                <w:vertAlign w:val="superscript"/>
              </w:rPr>
              <w:t>nd</w:t>
            </w:r>
            <w:r>
              <w:rPr>
                <w:sz w:val="24"/>
                <w:szCs w:val="24"/>
              </w:rPr>
              <w:t xml:space="preserve"> communication friendly area, where children can be a bit more physical.</w:t>
            </w:r>
          </w:p>
        </w:tc>
        <w:tc>
          <w:tcPr>
            <w:tcW w:w="1224" w:type="dxa"/>
          </w:tcPr>
          <w:p w:rsidR="004802F3" w:rsidRDefault="004802F3" w:rsidP="001C1FD9">
            <w:pPr>
              <w:rPr>
                <w:sz w:val="24"/>
                <w:szCs w:val="24"/>
              </w:rPr>
            </w:pPr>
            <w:r>
              <w:rPr>
                <w:sz w:val="24"/>
                <w:szCs w:val="24"/>
              </w:rPr>
              <w:t>30</w:t>
            </w:r>
            <w:r w:rsidRPr="004802F3">
              <w:rPr>
                <w:sz w:val="24"/>
                <w:szCs w:val="24"/>
                <w:vertAlign w:val="superscript"/>
              </w:rPr>
              <w:t>th</w:t>
            </w:r>
            <w:r>
              <w:rPr>
                <w:sz w:val="24"/>
                <w:szCs w:val="24"/>
              </w:rPr>
              <w:t xml:space="preserve"> Jan 2017</w:t>
            </w:r>
          </w:p>
        </w:tc>
      </w:tr>
    </w:tbl>
    <w:p w:rsidR="007B1EEE" w:rsidRDefault="007B1EEE" w:rsidP="007B1EEE">
      <w:pPr>
        <w:rPr>
          <w:sz w:val="24"/>
          <w:szCs w:val="24"/>
        </w:rPr>
      </w:pPr>
    </w:p>
    <w:p w:rsidR="004802F3" w:rsidRDefault="004802F3" w:rsidP="004802F3">
      <w:pPr>
        <w:rPr>
          <w:sz w:val="24"/>
          <w:szCs w:val="24"/>
        </w:rPr>
      </w:pPr>
      <w:r>
        <w:rPr>
          <w:sz w:val="24"/>
          <w:szCs w:val="24"/>
        </w:rPr>
        <w:t>All staff then wrote any anxieties they may have with changing the policy:</w:t>
      </w:r>
    </w:p>
    <w:tbl>
      <w:tblPr>
        <w:tblStyle w:val="TableGrid"/>
        <w:tblW w:w="0" w:type="auto"/>
        <w:tblLook w:val="04A0" w:firstRow="1" w:lastRow="0" w:firstColumn="1" w:lastColumn="0" w:noHBand="0" w:noVBand="1"/>
      </w:tblPr>
      <w:tblGrid>
        <w:gridCol w:w="4508"/>
        <w:gridCol w:w="4508"/>
      </w:tblGrid>
      <w:tr w:rsidR="004802F3" w:rsidTr="004802F3">
        <w:tc>
          <w:tcPr>
            <w:tcW w:w="4508" w:type="dxa"/>
          </w:tcPr>
          <w:p w:rsidR="004802F3" w:rsidRPr="004802F3" w:rsidRDefault="004802F3" w:rsidP="004802F3">
            <w:pPr>
              <w:rPr>
                <w:b/>
                <w:sz w:val="24"/>
                <w:szCs w:val="24"/>
              </w:rPr>
            </w:pPr>
            <w:r w:rsidRPr="004802F3">
              <w:rPr>
                <w:b/>
                <w:sz w:val="24"/>
                <w:szCs w:val="24"/>
              </w:rPr>
              <w:t xml:space="preserve">Anxiety </w:t>
            </w:r>
          </w:p>
        </w:tc>
        <w:tc>
          <w:tcPr>
            <w:tcW w:w="4508" w:type="dxa"/>
          </w:tcPr>
          <w:p w:rsidR="004802F3" w:rsidRPr="004802F3" w:rsidRDefault="004802F3" w:rsidP="004802F3">
            <w:pPr>
              <w:rPr>
                <w:b/>
                <w:sz w:val="24"/>
                <w:szCs w:val="24"/>
              </w:rPr>
            </w:pPr>
            <w:r w:rsidRPr="004802F3">
              <w:rPr>
                <w:b/>
                <w:sz w:val="24"/>
                <w:szCs w:val="24"/>
              </w:rPr>
              <w:t>Discussion/Action plan</w:t>
            </w:r>
          </w:p>
        </w:tc>
      </w:tr>
      <w:tr w:rsidR="004802F3" w:rsidTr="004802F3">
        <w:tc>
          <w:tcPr>
            <w:tcW w:w="4508" w:type="dxa"/>
          </w:tcPr>
          <w:p w:rsidR="004802F3" w:rsidRDefault="004802F3" w:rsidP="004802F3">
            <w:pPr>
              <w:rPr>
                <w:sz w:val="24"/>
                <w:szCs w:val="24"/>
              </w:rPr>
            </w:pPr>
            <w:r>
              <w:rPr>
                <w:sz w:val="24"/>
                <w:szCs w:val="24"/>
              </w:rPr>
              <w:t>Running indoors and accidents happening</w:t>
            </w:r>
          </w:p>
        </w:tc>
        <w:tc>
          <w:tcPr>
            <w:tcW w:w="4508" w:type="dxa"/>
          </w:tcPr>
          <w:p w:rsidR="004802F3" w:rsidRDefault="004802F3" w:rsidP="004802F3">
            <w:pPr>
              <w:rPr>
                <w:sz w:val="24"/>
                <w:szCs w:val="24"/>
              </w:rPr>
            </w:pPr>
            <w:r>
              <w:rPr>
                <w:sz w:val="24"/>
                <w:szCs w:val="24"/>
              </w:rPr>
              <w:t>Have rules around the play, and get children to risk assess.  Remind children of the walk inside rule.</w:t>
            </w:r>
          </w:p>
          <w:p w:rsidR="00131E5E" w:rsidRDefault="00131E5E" w:rsidP="004802F3">
            <w:pPr>
              <w:rPr>
                <w:sz w:val="24"/>
                <w:szCs w:val="24"/>
              </w:rPr>
            </w:pPr>
            <w:r>
              <w:rPr>
                <w:sz w:val="24"/>
                <w:szCs w:val="24"/>
              </w:rPr>
              <w:t xml:space="preserve">If the children seem like they need more space, just like the rule: ‘walking inside’ we ask them to play outside, then this should be the same for gun, superhero and rough play. </w:t>
            </w:r>
          </w:p>
        </w:tc>
      </w:tr>
      <w:tr w:rsidR="004802F3" w:rsidTr="004802F3">
        <w:tc>
          <w:tcPr>
            <w:tcW w:w="4508" w:type="dxa"/>
          </w:tcPr>
          <w:p w:rsidR="004802F3" w:rsidRDefault="004802F3" w:rsidP="004802F3">
            <w:pPr>
              <w:rPr>
                <w:sz w:val="24"/>
                <w:szCs w:val="24"/>
              </w:rPr>
            </w:pPr>
            <w:r>
              <w:rPr>
                <w:sz w:val="24"/>
                <w:szCs w:val="24"/>
              </w:rPr>
              <w:t xml:space="preserve">If gun play is brought inside it needs to be carefully implemented as it takes a skilful adult to extend play.  </w:t>
            </w:r>
          </w:p>
          <w:p w:rsidR="004802F3" w:rsidRDefault="004802F3" w:rsidP="004802F3">
            <w:pPr>
              <w:rPr>
                <w:sz w:val="24"/>
                <w:szCs w:val="24"/>
              </w:rPr>
            </w:pPr>
            <w:r>
              <w:rPr>
                <w:sz w:val="24"/>
                <w:szCs w:val="24"/>
              </w:rPr>
              <w:lastRenderedPageBreak/>
              <w:t>If not it will have a negative effect</w:t>
            </w:r>
            <w:r w:rsidR="00131E5E">
              <w:rPr>
                <w:sz w:val="24"/>
                <w:szCs w:val="24"/>
              </w:rPr>
              <w:t xml:space="preserve"> on gun play in general as it will be “stop running, stop hitting etc.”  </w:t>
            </w:r>
          </w:p>
        </w:tc>
        <w:tc>
          <w:tcPr>
            <w:tcW w:w="4508" w:type="dxa"/>
          </w:tcPr>
          <w:p w:rsidR="00131E5E" w:rsidRDefault="00131E5E" w:rsidP="004802F3">
            <w:pPr>
              <w:rPr>
                <w:sz w:val="24"/>
                <w:szCs w:val="24"/>
              </w:rPr>
            </w:pPr>
            <w:r>
              <w:rPr>
                <w:sz w:val="24"/>
                <w:szCs w:val="24"/>
              </w:rPr>
              <w:lastRenderedPageBreak/>
              <w:t>Have rules around the play,</w:t>
            </w:r>
          </w:p>
          <w:p w:rsidR="00131E5E" w:rsidRDefault="00131E5E" w:rsidP="004802F3">
            <w:pPr>
              <w:rPr>
                <w:sz w:val="24"/>
                <w:szCs w:val="24"/>
              </w:rPr>
            </w:pPr>
            <w:r>
              <w:rPr>
                <w:sz w:val="24"/>
                <w:szCs w:val="24"/>
              </w:rPr>
              <w:t xml:space="preserve">Adults need to think how they can extend play, and prevent children running and </w:t>
            </w:r>
            <w:r>
              <w:rPr>
                <w:sz w:val="24"/>
                <w:szCs w:val="24"/>
              </w:rPr>
              <w:lastRenderedPageBreak/>
              <w:t xml:space="preserve">hurting without stopping the play. For example, lets hide from the baddies, let’s build a den that we can hide and shoot from.  </w:t>
            </w:r>
          </w:p>
        </w:tc>
      </w:tr>
      <w:tr w:rsidR="00131E5E" w:rsidTr="004802F3">
        <w:tc>
          <w:tcPr>
            <w:tcW w:w="4508" w:type="dxa"/>
          </w:tcPr>
          <w:p w:rsidR="00131E5E" w:rsidRDefault="00131E5E" w:rsidP="004802F3">
            <w:pPr>
              <w:rPr>
                <w:sz w:val="24"/>
                <w:szCs w:val="24"/>
              </w:rPr>
            </w:pPr>
            <w:r>
              <w:rPr>
                <w:sz w:val="24"/>
                <w:szCs w:val="24"/>
              </w:rPr>
              <w:lastRenderedPageBreak/>
              <w:t>Harder to control the running, not listening.</w:t>
            </w:r>
          </w:p>
        </w:tc>
        <w:tc>
          <w:tcPr>
            <w:tcW w:w="4508" w:type="dxa"/>
          </w:tcPr>
          <w:p w:rsidR="00131E5E" w:rsidRDefault="00131E5E" w:rsidP="004802F3">
            <w:pPr>
              <w:rPr>
                <w:sz w:val="24"/>
                <w:szCs w:val="24"/>
              </w:rPr>
            </w:pPr>
            <w:r>
              <w:rPr>
                <w:sz w:val="24"/>
                <w:szCs w:val="24"/>
              </w:rPr>
              <w:t xml:space="preserve">Play with the children encourage positive play e.g. let’s build a fort we can put our cannons on. </w:t>
            </w:r>
          </w:p>
        </w:tc>
      </w:tr>
      <w:tr w:rsidR="00131E5E" w:rsidTr="004802F3">
        <w:tc>
          <w:tcPr>
            <w:tcW w:w="4508" w:type="dxa"/>
          </w:tcPr>
          <w:p w:rsidR="00131E5E" w:rsidRDefault="00131E5E" w:rsidP="004802F3">
            <w:pPr>
              <w:rPr>
                <w:sz w:val="24"/>
                <w:szCs w:val="24"/>
              </w:rPr>
            </w:pPr>
            <w:r>
              <w:rPr>
                <w:sz w:val="24"/>
                <w:szCs w:val="24"/>
              </w:rPr>
              <w:t xml:space="preserve">Getting Children to remember boundaries i.e. walking feet indoors. </w:t>
            </w:r>
          </w:p>
        </w:tc>
        <w:tc>
          <w:tcPr>
            <w:tcW w:w="4508" w:type="dxa"/>
          </w:tcPr>
          <w:p w:rsidR="00131E5E" w:rsidRDefault="00131E5E" w:rsidP="004802F3">
            <w:pPr>
              <w:rPr>
                <w:sz w:val="24"/>
                <w:szCs w:val="24"/>
              </w:rPr>
            </w:pPr>
            <w:r>
              <w:rPr>
                <w:sz w:val="24"/>
                <w:szCs w:val="24"/>
              </w:rPr>
              <w:t>Go over golden rules.</w:t>
            </w:r>
          </w:p>
          <w:p w:rsidR="00131E5E" w:rsidRDefault="00131E5E" w:rsidP="004802F3">
            <w:pPr>
              <w:rPr>
                <w:sz w:val="24"/>
                <w:szCs w:val="24"/>
              </w:rPr>
            </w:pPr>
            <w:r>
              <w:rPr>
                <w:sz w:val="24"/>
                <w:szCs w:val="24"/>
              </w:rPr>
              <w:t xml:space="preserve">Take pictures of children adhering to the rules and talk about these at reflective time. </w:t>
            </w:r>
          </w:p>
          <w:p w:rsidR="00131E5E" w:rsidRDefault="00131E5E" w:rsidP="004802F3">
            <w:pPr>
              <w:rPr>
                <w:sz w:val="24"/>
                <w:szCs w:val="24"/>
              </w:rPr>
            </w:pPr>
            <w:r>
              <w:rPr>
                <w:sz w:val="24"/>
                <w:szCs w:val="24"/>
              </w:rPr>
              <w:t>Remind, Remind, Remind!</w:t>
            </w:r>
          </w:p>
        </w:tc>
      </w:tr>
      <w:tr w:rsidR="00131E5E" w:rsidTr="004802F3">
        <w:tc>
          <w:tcPr>
            <w:tcW w:w="4508" w:type="dxa"/>
          </w:tcPr>
          <w:p w:rsidR="00131E5E" w:rsidRDefault="00131E5E" w:rsidP="004802F3">
            <w:pPr>
              <w:rPr>
                <w:sz w:val="24"/>
                <w:szCs w:val="24"/>
              </w:rPr>
            </w:pPr>
            <w:r>
              <w:rPr>
                <w:sz w:val="24"/>
                <w:szCs w:val="24"/>
              </w:rPr>
              <w:t>Someone getting hurt</w:t>
            </w:r>
          </w:p>
        </w:tc>
        <w:tc>
          <w:tcPr>
            <w:tcW w:w="4508" w:type="dxa"/>
          </w:tcPr>
          <w:p w:rsidR="00131E5E" w:rsidRDefault="00131E5E" w:rsidP="004802F3">
            <w:pPr>
              <w:rPr>
                <w:sz w:val="24"/>
                <w:szCs w:val="24"/>
              </w:rPr>
            </w:pPr>
            <w:r>
              <w:rPr>
                <w:sz w:val="24"/>
                <w:szCs w:val="24"/>
              </w:rPr>
              <w:t xml:space="preserve">Children will get hurt occasionally, it is part of learning and risk assessments.  </w:t>
            </w:r>
          </w:p>
          <w:p w:rsidR="00131E5E" w:rsidRDefault="00131E5E" w:rsidP="004802F3">
            <w:pPr>
              <w:rPr>
                <w:sz w:val="24"/>
                <w:szCs w:val="24"/>
              </w:rPr>
            </w:pPr>
            <w:r>
              <w:rPr>
                <w:sz w:val="24"/>
                <w:szCs w:val="24"/>
              </w:rPr>
              <w:t xml:space="preserve">Get children to risk assess if it is safe. </w:t>
            </w:r>
          </w:p>
        </w:tc>
      </w:tr>
      <w:tr w:rsidR="00131E5E" w:rsidTr="004802F3">
        <w:tc>
          <w:tcPr>
            <w:tcW w:w="4508" w:type="dxa"/>
          </w:tcPr>
          <w:p w:rsidR="00131E5E" w:rsidRDefault="00131E5E" w:rsidP="004802F3">
            <w:pPr>
              <w:rPr>
                <w:sz w:val="24"/>
                <w:szCs w:val="24"/>
              </w:rPr>
            </w:pPr>
            <w:r>
              <w:rPr>
                <w:sz w:val="24"/>
                <w:szCs w:val="24"/>
              </w:rPr>
              <w:t>Rough and tumble – younger children getting hurt.</w:t>
            </w:r>
          </w:p>
        </w:tc>
        <w:tc>
          <w:tcPr>
            <w:tcW w:w="4508" w:type="dxa"/>
          </w:tcPr>
          <w:p w:rsidR="00131E5E" w:rsidRDefault="00131E5E" w:rsidP="004802F3">
            <w:pPr>
              <w:rPr>
                <w:sz w:val="24"/>
                <w:szCs w:val="24"/>
              </w:rPr>
            </w:pPr>
            <w:r>
              <w:rPr>
                <w:sz w:val="24"/>
                <w:szCs w:val="24"/>
              </w:rPr>
              <w:t xml:space="preserve">Remind children to have space and teach </w:t>
            </w:r>
            <w:proofErr w:type="spellStart"/>
            <w:r>
              <w:rPr>
                <w:sz w:val="24"/>
                <w:szCs w:val="24"/>
              </w:rPr>
              <w:t>spacial</w:t>
            </w:r>
            <w:proofErr w:type="spellEnd"/>
            <w:r>
              <w:rPr>
                <w:sz w:val="24"/>
                <w:szCs w:val="24"/>
              </w:rPr>
              <w:t xml:space="preserve"> awareness.   </w:t>
            </w:r>
          </w:p>
        </w:tc>
      </w:tr>
      <w:tr w:rsidR="00131E5E" w:rsidTr="004802F3">
        <w:tc>
          <w:tcPr>
            <w:tcW w:w="4508" w:type="dxa"/>
          </w:tcPr>
          <w:p w:rsidR="00131E5E" w:rsidRDefault="00131E5E" w:rsidP="004802F3">
            <w:pPr>
              <w:rPr>
                <w:sz w:val="24"/>
                <w:szCs w:val="24"/>
              </w:rPr>
            </w:pPr>
            <w:r>
              <w:rPr>
                <w:sz w:val="24"/>
                <w:szCs w:val="24"/>
              </w:rPr>
              <w:t xml:space="preserve">Other children not wanting to play gun, superhero, rough play. </w:t>
            </w:r>
          </w:p>
        </w:tc>
        <w:tc>
          <w:tcPr>
            <w:tcW w:w="4508" w:type="dxa"/>
          </w:tcPr>
          <w:p w:rsidR="00131E5E" w:rsidRDefault="00131E5E" w:rsidP="004802F3">
            <w:pPr>
              <w:rPr>
                <w:sz w:val="24"/>
                <w:szCs w:val="24"/>
              </w:rPr>
            </w:pPr>
            <w:r>
              <w:rPr>
                <w:sz w:val="24"/>
                <w:szCs w:val="24"/>
              </w:rPr>
              <w:t xml:space="preserve">Have a space where children can go, e.g. quiet area, and remind the children who want to do physical games that these are the areas we cannot play in. </w:t>
            </w:r>
          </w:p>
        </w:tc>
      </w:tr>
    </w:tbl>
    <w:p w:rsidR="004802F3" w:rsidRDefault="004802F3" w:rsidP="004802F3">
      <w:pPr>
        <w:rPr>
          <w:sz w:val="24"/>
          <w:szCs w:val="24"/>
        </w:rPr>
      </w:pPr>
    </w:p>
    <w:p w:rsidR="002E760D" w:rsidRDefault="002E760D" w:rsidP="004802F3">
      <w:pPr>
        <w:rPr>
          <w:sz w:val="24"/>
          <w:szCs w:val="24"/>
        </w:rPr>
      </w:pPr>
      <w:r>
        <w:rPr>
          <w:sz w:val="24"/>
          <w:szCs w:val="24"/>
        </w:rPr>
        <w:t xml:space="preserve">Carey read </w:t>
      </w:r>
      <w:proofErr w:type="gramStart"/>
      <w:r>
        <w:rPr>
          <w:sz w:val="24"/>
          <w:szCs w:val="24"/>
        </w:rPr>
        <w:t>a</w:t>
      </w:r>
      <w:proofErr w:type="gramEnd"/>
      <w:r>
        <w:rPr>
          <w:sz w:val="24"/>
          <w:szCs w:val="24"/>
        </w:rPr>
        <w:t xml:space="preserve"> extract from another setting, that had started to allow gun and weapon play after having zero tolerance:</w:t>
      </w:r>
    </w:p>
    <w:p w:rsidR="002E760D" w:rsidRDefault="002E760D" w:rsidP="002E760D">
      <w:pPr>
        <w:jc w:val="center"/>
        <w:rPr>
          <w:sz w:val="24"/>
          <w:szCs w:val="24"/>
        </w:rPr>
      </w:pPr>
      <w:proofErr w:type="gramStart"/>
      <w:r>
        <w:rPr>
          <w:i/>
          <w:sz w:val="24"/>
          <w:szCs w:val="24"/>
        </w:rPr>
        <w:t>“ If</w:t>
      </w:r>
      <w:proofErr w:type="gramEnd"/>
      <w:r>
        <w:rPr>
          <w:i/>
          <w:sz w:val="24"/>
          <w:szCs w:val="24"/>
        </w:rPr>
        <w:t xml:space="preserve"> we hadn’t changed I don’t think they would have moved on into what they have…Whereas before they would have just been shooting and running around mad, now they’ll get into a really good role-play game and it will become part of it, but it’s in the right context.” </w:t>
      </w:r>
      <w:r>
        <w:rPr>
          <w:sz w:val="24"/>
          <w:szCs w:val="24"/>
        </w:rPr>
        <w:t xml:space="preserve">(Holland, 2010) </w:t>
      </w:r>
    </w:p>
    <w:p w:rsidR="002E760D" w:rsidRDefault="002E760D" w:rsidP="002E760D">
      <w:pPr>
        <w:rPr>
          <w:b/>
          <w:sz w:val="24"/>
          <w:szCs w:val="24"/>
        </w:rPr>
      </w:pPr>
      <w:r>
        <w:rPr>
          <w:b/>
          <w:sz w:val="24"/>
          <w:szCs w:val="24"/>
        </w:rPr>
        <w:t>Notes for the policy:</w:t>
      </w:r>
    </w:p>
    <w:p w:rsidR="002E760D" w:rsidRDefault="002E760D" w:rsidP="002E760D">
      <w:pPr>
        <w:pStyle w:val="ListParagraph"/>
        <w:numPr>
          <w:ilvl w:val="0"/>
          <w:numId w:val="5"/>
        </w:numPr>
        <w:rPr>
          <w:sz w:val="24"/>
          <w:szCs w:val="24"/>
        </w:rPr>
      </w:pPr>
      <w:r>
        <w:rPr>
          <w:sz w:val="24"/>
          <w:szCs w:val="24"/>
        </w:rPr>
        <w:t>We don’t say no, we encourage imaginative play through playing with them, and developing a different way if the children start running around.</w:t>
      </w:r>
    </w:p>
    <w:p w:rsidR="002E760D" w:rsidRDefault="002E760D" w:rsidP="002E760D">
      <w:pPr>
        <w:pStyle w:val="ListParagraph"/>
        <w:numPr>
          <w:ilvl w:val="0"/>
          <w:numId w:val="5"/>
        </w:numPr>
        <w:rPr>
          <w:sz w:val="24"/>
          <w:szCs w:val="24"/>
        </w:rPr>
      </w:pPr>
      <w:r>
        <w:rPr>
          <w:sz w:val="24"/>
          <w:szCs w:val="24"/>
        </w:rPr>
        <w:t>No brining guns in, making guns needs to be part of the imagination.</w:t>
      </w:r>
    </w:p>
    <w:p w:rsidR="002E760D" w:rsidRDefault="002E760D" w:rsidP="002E760D">
      <w:pPr>
        <w:pStyle w:val="ListParagraph"/>
        <w:numPr>
          <w:ilvl w:val="0"/>
          <w:numId w:val="5"/>
        </w:numPr>
        <w:rPr>
          <w:sz w:val="24"/>
          <w:szCs w:val="24"/>
        </w:rPr>
      </w:pPr>
      <w:r>
        <w:rPr>
          <w:sz w:val="24"/>
          <w:szCs w:val="24"/>
        </w:rPr>
        <w:t xml:space="preserve">Adult observe rough and tumble, and step in to create other ideas if gets too much.  </w:t>
      </w:r>
    </w:p>
    <w:p w:rsidR="002E760D" w:rsidRDefault="002E760D" w:rsidP="002E760D">
      <w:pPr>
        <w:pStyle w:val="ListParagraph"/>
        <w:numPr>
          <w:ilvl w:val="0"/>
          <w:numId w:val="5"/>
        </w:numPr>
        <w:rPr>
          <w:sz w:val="24"/>
          <w:szCs w:val="24"/>
        </w:rPr>
      </w:pPr>
      <w:r>
        <w:rPr>
          <w:sz w:val="24"/>
          <w:szCs w:val="24"/>
        </w:rPr>
        <w:t xml:space="preserve">Look for ‘teachable’ moments through every type of play.  </w:t>
      </w:r>
    </w:p>
    <w:p w:rsidR="002E760D" w:rsidRDefault="002E760D" w:rsidP="002E760D">
      <w:pPr>
        <w:rPr>
          <w:b/>
          <w:sz w:val="24"/>
          <w:szCs w:val="24"/>
          <w:u w:val="single"/>
        </w:rPr>
      </w:pPr>
      <w:r>
        <w:rPr>
          <w:b/>
          <w:sz w:val="24"/>
          <w:szCs w:val="24"/>
          <w:u w:val="single"/>
        </w:rPr>
        <w:t>Staff training evaluation comments</w:t>
      </w:r>
    </w:p>
    <w:p w:rsidR="002E760D" w:rsidRDefault="002E760D" w:rsidP="002E760D">
      <w:pPr>
        <w:jc w:val="both"/>
        <w:rPr>
          <w:i/>
          <w:sz w:val="24"/>
          <w:szCs w:val="24"/>
        </w:rPr>
      </w:pPr>
      <w:r>
        <w:rPr>
          <w:i/>
          <w:sz w:val="24"/>
          <w:szCs w:val="24"/>
        </w:rPr>
        <w:t>“(The training) Clear instructions, handouts, discussion was interesting.”</w:t>
      </w:r>
    </w:p>
    <w:p w:rsidR="002E760D" w:rsidRDefault="00CD2122" w:rsidP="002E760D">
      <w:pPr>
        <w:jc w:val="both"/>
        <w:rPr>
          <w:sz w:val="24"/>
          <w:szCs w:val="24"/>
        </w:rPr>
      </w:pPr>
      <w:r>
        <w:rPr>
          <w:sz w:val="24"/>
          <w:szCs w:val="24"/>
        </w:rPr>
        <w:t>The staff were asked what they will start doing now, some comments were:</w:t>
      </w:r>
    </w:p>
    <w:p w:rsidR="00CD2122" w:rsidRDefault="00CD2122" w:rsidP="002E760D">
      <w:pPr>
        <w:jc w:val="both"/>
        <w:rPr>
          <w:i/>
          <w:sz w:val="24"/>
          <w:szCs w:val="24"/>
        </w:rPr>
      </w:pPr>
      <w:r>
        <w:rPr>
          <w:i/>
          <w:sz w:val="24"/>
          <w:szCs w:val="24"/>
        </w:rPr>
        <w:t>“Enjoy playing both inside and in the garden.”</w:t>
      </w:r>
    </w:p>
    <w:p w:rsidR="00CD2122" w:rsidRDefault="00CD2122" w:rsidP="002E760D">
      <w:pPr>
        <w:jc w:val="both"/>
        <w:rPr>
          <w:i/>
          <w:sz w:val="24"/>
          <w:szCs w:val="24"/>
        </w:rPr>
      </w:pPr>
      <w:r>
        <w:rPr>
          <w:i/>
          <w:sz w:val="24"/>
          <w:szCs w:val="24"/>
        </w:rPr>
        <w:t>“Being more vigilant and record observations, try to extend children’s play with giving ideas and use conflict resolution to support children not getting hurt.”</w:t>
      </w:r>
    </w:p>
    <w:p w:rsidR="00CD2122" w:rsidRDefault="00CD2122" w:rsidP="002E760D">
      <w:pPr>
        <w:jc w:val="both"/>
        <w:rPr>
          <w:sz w:val="24"/>
          <w:szCs w:val="24"/>
        </w:rPr>
      </w:pPr>
      <w:r>
        <w:rPr>
          <w:sz w:val="24"/>
          <w:szCs w:val="24"/>
        </w:rPr>
        <w:lastRenderedPageBreak/>
        <w:t>The staff were asked what they will start doing, as a result of the training:</w:t>
      </w:r>
    </w:p>
    <w:p w:rsidR="00CD2122" w:rsidRDefault="00CD2122" w:rsidP="002E760D">
      <w:pPr>
        <w:jc w:val="both"/>
        <w:rPr>
          <w:i/>
          <w:sz w:val="24"/>
          <w:szCs w:val="24"/>
        </w:rPr>
      </w:pPr>
      <w:r>
        <w:rPr>
          <w:i/>
          <w:sz w:val="24"/>
          <w:szCs w:val="24"/>
        </w:rPr>
        <w:t>“Telling the children not to use the guns indoors, make sure write down observations and know who focus children are.”</w:t>
      </w:r>
    </w:p>
    <w:p w:rsidR="00CD2122" w:rsidRDefault="00CD2122" w:rsidP="002E760D">
      <w:pPr>
        <w:jc w:val="both"/>
        <w:rPr>
          <w:sz w:val="24"/>
          <w:szCs w:val="24"/>
        </w:rPr>
      </w:pPr>
      <w:r>
        <w:rPr>
          <w:sz w:val="24"/>
          <w:szCs w:val="24"/>
        </w:rPr>
        <w:t>The staff were asked how will you ensure positive outcomes for children:</w:t>
      </w:r>
    </w:p>
    <w:p w:rsidR="00CD2122" w:rsidRDefault="00CD2122" w:rsidP="002E760D">
      <w:pPr>
        <w:jc w:val="both"/>
        <w:rPr>
          <w:i/>
          <w:sz w:val="24"/>
          <w:szCs w:val="24"/>
        </w:rPr>
      </w:pPr>
      <w:r>
        <w:rPr>
          <w:i/>
          <w:sz w:val="24"/>
          <w:szCs w:val="24"/>
        </w:rPr>
        <w:t>“Extending play ideas, support then with physical play.”</w:t>
      </w:r>
    </w:p>
    <w:p w:rsidR="00CD2122" w:rsidRDefault="00CD2122" w:rsidP="002E760D">
      <w:pPr>
        <w:jc w:val="both"/>
        <w:rPr>
          <w:i/>
          <w:sz w:val="24"/>
          <w:szCs w:val="24"/>
        </w:rPr>
      </w:pPr>
      <w:r>
        <w:rPr>
          <w:i/>
          <w:sz w:val="24"/>
          <w:szCs w:val="24"/>
        </w:rPr>
        <w:t>“To ensure we extend the activities in child’s words and ideas.”</w:t>
      </w:r>
    </w:p>
    <w:p w:rsidR="00CD2122" w:rsidRDefault="00CD2122" w:rsidP="002E760D">
      <w:pPr>
        <w:jc w:val="both"/>
        <w:rPr>
          <w:i/>
          <w:sz w:val="24"/>
          <w:szCs w:val="24"/>
        </w:rPr>
      </w:pPr>
      <w:r>
        <w:rPr>
          <w:i/>
          <w:sz w:val="24"/>
          <w:szCs w:val="24"/>
        </w:rPr>
        <w:t>“To promote further physical development, empathy and imagination.”</w:t>
      </w:r>
    </w:p>
    <w:p w:rsidR="00CD2122" w:rsidRDefault="00CD2122" w:rsidP="002E760D">
      <w:pPr>
        <w:jc w:val="both"/>
        <w:rPr>
          <w:i/>
          <w:sz w:val="24"/>
          <w:szCs w:val="24"/>
        </w:rPr>
      </w:pPr>
      <w:r>
        <w:rPr>
          <w:i/>
          <w:sz w:val="24"/>
          <w:szCs w:val="24"/>
        </w:rPr>
        <w:t>“Evidence will be recorded by observations so progress is recorded.  Allowing gun play will allow children to play together and use imagination.”</w:t>
      </w:r>
    </w:p>
    <w:p w:rsidR="00CD2122" w:rsidRDefault="00CD2122" w:rsidP="002E760D">
      <w:pPr>
        <w:jc w:val="both"/>
        <w:rPr>
          <w:i/>
          <w:sz w:val="24"/>
          <w:szCs w:val="24"/>
        </w:rPr>
      </w:pPr>
      <w:r>
        <w:rPr>
          <w:i/>
          <w:sz w:val="24"/>
          <w:szCs w:val="24"/>
        </w:rPr>
        <w:t>“Resources, play extending, observations, rules.”</w:t>
      </w:r>
    </w:p>
    <w:p w:rsidR="00CD2122" w:rsidRDefault="00CD2122" w:rsidP="002E760D">
      <w:pPr>
        <w:jc w:val="both"/>
        <w:rPr>
          <w:sz w:val="24"/>
          <w:szCs w:val="24"/>
        </w:rPr>
      </w:pPr>
      <w:r>
        <w:rPr>
          <w:sz w:val="24"/>
          <w:szCs w:val="24"/>
        </w:rPr>
        <w:t>The staff were asked how the training will help with home learning environment or support parents:</w:t>
      </w:r>
    </w:p>
    <w:p w:rsidR="00840D15" w:rsidRDefault="00CD2122" w:rsidP="002E760D">
      <w:pPr>
        <w:jc w:val="both"/>
        <w:rPr>
          <w:i/>
          <w:sz w:val="24"/>
          <w:szCs w:val="24"/>
        </w:rPr>
      </w:pPr>
      <w:r>
        <w:rPr>
          <w:i/>
          <w:sz w:val="24"/>
          <w:szCs w:val="24"/>
        </w:rPr>
        <w:t xml:space="preserve">“It will be easier to explain to </w:t>
      </w:r>
      <w:r w:rsidR="00840D15">
        <w:rPr>
          <w:i/>
          <w:sz w:val="24"/>
          <w:szCs w:val="24"/>
        </w:rPr>
        <w:t>parents why we allow rough and tumble etc.”</w:t>
      </w:r>
    </w:p>
    <w:p w:rsidR="00840D15" w:rsidRDefault="00840D15" w:rsidP="002E760D">
      <w:pPr>
        <w:jc w:val="both"/>
        <w:rPr>
          <w:i/>
          <w:sz w:val="24"/>
          <w:szCs w:val="24"/>
        </w:rPr>
      </w:pPr>
      <w:r>
        <w:rPr>
          <w:i/>
          <w:sz w:val="24"/>
          <w:szCs w:val="24"/>
        </w:rPr>
        <w:t>“I hope it will help parents understand how gun play and rough and tumble can support development rather than promoting violence.”</w:t>
      </w:r>
    </w:p>
    <w:p w:rsidR="00840D15" w:rsidRDefault="00840D15" w:rsidP="002E760D">
      <w:pPr>
        <w:jc w:val="both"/>
        <w:rPr>
          <w:i/>
          <w:sz w:val="24"/>
          <w:szCs w:val="24"/>
        </w:rPr>
      </w:pPr>
      <w:r>
        <w:rPr>
          <w:i/>
          <w:sz w:val="24"/>
          <w:szCs w:val="24"/>
        </w:rPr>
        <w:t>“By expanding their knowledge and understanding.”</w:t>
      </w:r>
    </w:p>
    <w:p w:rsidR="00840D15" w:rsidRDefault="00840D15" w:rsidP="002E760D">
      <w:pPr>
        <w:jc w:val="both"/>
        <w:rPr>
          <w:sz w:val="24"/>
          <w:szCs w:val="24"/>
        </w:rPr>
      </w:pPr>
      <w:r>
        <w:rPr>
          <w:sz w:val="24"/>
          <w:szCs w:val="24"/>
        </w:rPr>
        <w:t>Other comments were:</w:t>
      </w:r>
    </w:p>
    <w:p w:rsidR="00840D15" w:rsidRDefault="00840D15" w:rsidP="002E760D">
      <w:pPr>
        <w:jc w:val="both"/>
        <w:rPr>
          <w:i/>
          <w:sz w:val="24"/>
          <w:szCs w:val="24"/>
        </w:rPr>
      </w:pPr>
      <w:r>
        <w:rPr>
          <w:i/>
          <w:sz w:val="24"/>
          <w:szCs w:val="24"/>
        </w:rPr>
        <w:t>“The training was entertaining and I enjoyed it as everyone participated.”</w:t>
      </w:r>
    </w:p>
    <w:p w:rsidR="00840D15" w:rsidRPr="00840D15" w:rsidRDefault="00840D15" w:rsidP="002E760D">
      <w:pPr>
        <w:jc w:val="both"/>
        <w:rPr>
          <w:i/>
          <w:sz w:val="24"/>
          <w:szCs w:val="24"/>
        </w:rPr>
      </w:pPr>
      <w:bookmarkStart w:id="0" w:name="_GoBack"/>
      <w:bookmarkEnd w:id="0"/>
    </w:p>
    <w:sectPr w:rsidR="00840D15" w:rsidRPr="00840D15" w:rsidSect="007E5CBC">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93495"/>
    <w:multiLevelType w:val="hybridMultilevel"/>
    <w:tmpl w:val="5C1ABE6C"/>
    <w:lvl w:ilvl="0" w:tplc="C39CDCD2">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E5553"/>
    <w:multiLevelType w:val="hybridMultilevel"/>
    <w:tmpl w:val="122A20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EA1376D"/>
    <w:multiLevelType w:val="hybridMultilevel"/>
    <w:tmpl w:val="98964C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9027F6"/>
    <w:multiLevelType w:val="hybridMultilevel"/>
    <w:tmpl w:val="989871CA"/>
    <w:lvl w:ilvl="0" w:tplc="AA96C7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552153"/>
    <w:multiLevelType w:val="hybridMultilevel"/>
    <w:tmpl w:val="4AE0C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3F"/>
    <w:rsid w:val="000472D0"/>
    <w:rsid w:val="000E24FF"/>
    <w:rsid w:val="00114CF9"/>
    <w:rsid w:val="00124A0D"/>
    <w:rsid w:val="00131E5E"/>
    <w:rsid w:val="00207DF7"/>
    <w:rsid w:val="0021692E"/>
    <w:rsid w:val="002E760D"/>
    <w:rsid w:val="004802F3"/>
    <w:rsid w:val="004E5C3F"/>
    <w:rsid w:val="00576A8C"/>
    <w:rsid w:val="005A3F8A"/>
    <w:rsid w:val="005B3A3C"/>
    <w:rsid w:val="00603430"/>
    <w:rsid w:val="00630D2D"/>
    <w:rsid w:val="00660DB3"/>
    <w:rsid w:val="007A1AD4"/>
    <w:rsid w:val="007B1EEE"/>
    <w:rsid w:val="007B7DE6"/>
    <w:rsid w:val="007C45A8"/>
    <w:rsid w:val="007E5CBC"/>
    <w:rsid w:val="00810175"/>
    <w:rsid w:val="00840D15"/>
    <w:rsid w:val="008B54AA"/>
    <w:rsid w:val="008C01F2"/>
    <w:rsid w:val="008E67E8"/>
    <w:rsid w:val="00985240"/>
    <w:rsid w:val="00AB5D65"/>
    <w:rsid w:val="00CC2235"/>
    <w:rsid w:val="00CD2122"/>
    <w:rsid w:val="00DB285B"/>
    <w:rsid w:val="00E12110"/>
    <w:rsid w:val="00E76B7C"/>
    <w:rsid w:val="00FD2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6FBB"/>
  <w15:chartTrackingRefBased/>
  <w15:docId w15:val="{76C3C409-682D-4BC8-A7DC-7378C6E5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85B"/>
    <w:pPr>
      <w:ind w:left="720"/>
      <w:contextualSpacing/>
    </w:pPr>
  </w:style>
  <w:style w:type="table" w:styleId="TableGrid">
    <w:name w:val="Table Grid"/>
    <w:basedOn w:val="TableNormal"/>
    <w:uiPriority w:val="39"/>
    <w:rsid w:val="00DB2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E5CB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5CB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We have a plan in order to support focus children and how to support the focused child.  We have discussed and decided on a joint gun play, superhero and rough and tumble policy that all staff have shared thoughts and ideas on.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Inset Day – January 2017</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Inset Day – January 2017</dc:title>
  <dc:subject>The role of the adult in supporting play</dc:subject>
  <dc:creator>Carey West &amp; Shannen Watts</dc:creator>
  <cp:keywords/>
  <dc:description/>
  <cp:lastModifiedBy>Kelly Leadbetter</cp:lastModifiedBy>
  <cp:revision>3</cp:revision>
  <dcterms:created xsi:type="dcterms:W3CDTF">2017-01-04T15:20:00Z</dcterms:created>
  <dcterms:modified xsi:type="dcterms:W3CDTF">2017-01-05T15:12:00Z</dcterms:modified>
  <cp:category>Role of the adult training</cp:category>
</cp:coreProperties>
</file>